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E4F0E" w14:textId="77777777" w:rsidR="00F04651" w:rsidRPr="0083127B" w:rsidRDefault="00F04651" w:rsidP="0029131C">
      <w:pPr>
        <w:rPr>
          <w:rFonts w:asciiTheme="minorHAnsi" w:hAnsiTheme="minorHAnsi"/>
          <w:noProof/>
          <w:sz w:val="22"/>
          <w:szCs w:val="22"/>
        </w:rPr>
      </w:pPr>
    </w:p>
    <w:p w14:paraId="2ABBBF67" w14:textId="2C0FD4C0" w:rsidR="00F04651" w:rsidRPr="0083127B" w:rsidRDefault="0054079F" w:rsidP="00F04651">
      <w:pPr>
        <w:rPr>
          <w:rFonts w:asciiTheme="minorHAnsi" w:hAnsiTheme="minorHAnsi"/>
          <w:sz w:val="22"/>
          <w:szCs w:val="22"/>
        </w:rPr>
      </w:pPr>
      <w:r w:rsidRPr="0083127B">
        <w:rPr>
          <w:rFonts w:asciiTheme="minorHAnsi" w:hAnsiTheme="minorHAnsi"/>
          <w:noProof/>
          <w:sz w:val="22"/>
          <w:szCs w:val="22"/>
        </w:rPr>
        <w:drawing>
          <wp:inline distT="0" distB="0" distL="0" distR="0" wp14:anchorId="57E5BE50" wp14:editId="121E3625">
            <wp:extent cx="2305050" cy="1000125"/>
            <wp:effectExtent l="0" t="0" r="0" b="0"/>
            <wp:docPr id="1" name="Picture 786120361" descr="A black background with a black square&#10;&#10;Description automatically generated with medium confidence">
              <a:extLst xmlns:a="http://schemas.openxmlformats.org/drawingml/2006/main">
                <a:ext uri="{FF2B5EF4-FFF2-40B4-BE49-F238E27FC236}">
                  <a16:creationId xmlns:a16="http://schemas.microsoft.com/office/drawing/2014/main" id="{9C2C8D0D-BDE5-487A-982C-34817BB4A6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6120361" descr="A black background with a black square&#10;&#10;Description automatically generated with medium confiden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05050" cy="1000125"/>
                    </a:xfrm>
                    <a:prstGeom prst="rect">
                      <a:avLst/>
                    </a:prstGeom>
                    <a:noFill/>
                    <a:ln>
                      <a:noFill/>
                    </a:ln>
                  </pic:spPr>
                </pic:pic>
              </a:graphicData>
            </a:graphic>
          </wp:inline>
        </w:drawing>
      </w:r>
    </w:p>
    <w:tbl>
      <w:tblPr>
        <w:tblW w:w="9855" w:type="dxa"/>
        <w:tblBorders>
          <w:top w:val="single" w:sz="4" w:space="0" w:color="auto"/>
          <w:bottom w:val="single" w:sz="4" w:space="0" w:color="auto"/>
        </w:tblBorders>
        <w:tblLook w:val="01E0" w:firstRow="1" w:lastRow="1" w:firstColumn="1" w:lastColumn="1" w:noHBand="0" w:noVBand="0"/>
      </w:tblPr>
      <w:tblGrid>
        <w:gridCol w:w="3652"/>
        <w:gridCol w:w="6203"/>
      </w:tblGrid>
      <w:tr w:rsidR="0029131C" w:rsidRPr="0083127B" w14:paraId="052A2640" w14:textId="77777777" w:rsidTr="003A2603">
        <w:trPr>
          <w:trHeight w:val="454"/>
        </w:trPr>
        <w:tc>
          <w:tcPr>
            <w:tcW w:w="3652" w:type="dxa"/>
            <w:vAlign w:val="center"/>
          </w:tcPr>
          <w:p w14:paraId="7FAA9ACC" w14:textId="77777777" w:rsidR="0029131C" w:rsidRPr="0083127B" w:rsidRDefault="0029131C" w:rsidP="0029131C">
            <w:pPr>
              <w:rPr>
                <w:rFonts w:asciiTheme="minorHAnsi" w:hAnsiTheme="minorHAnsi"/>
                <w:sz w:val="22"/>
                <w:szCs w:val="22"/>
              </w:rPr>
            </w:pPr>
            <w:r w:rsidRPr="0083127B">
              <w:rPr>
                <w:rFonts w:asciiTheme="minorHAnsi" w:eastAsia="Aptos" w:hAnsiTheme="minorHAnsi" w:cs="Aptos"/>
                <w:sz w:val="22"/>
                <w:szCs w:val="22"/>
              </w:rPr>
              <w:t>Position Title</w:t>
            </w:r>
          </w:p>
        </w:tc>
        <w:tc>
          <w:tcPr>
            <w:tcW w:w="6203" w:type="dxa"/>
            <w:vAlign w:val="center"/>
          </w:tcPr>
          <w:p w14:paraId="4F016FC8" w14:textId="7E9E140D" w:rsidR="00B40E9B" w:rsidRPr="0083127B" w:rsidRDefault="006C53C5" w:rsidP="0029131C">
            <w:pPr>
              <w:rPr>
                <w:rFonts w:asciiTheme="minorHAnsi" w:hAnsiTheme="minorHAnsi"/>
                <w:sz w:val="22"/>
                <w:szCs w:val="22"/>
              </w:rPr>
            </w:pPr>
            <w:r>
              <w:rPr>
                <w:rFonts w:asciiTheme="minorHAnsi" w:hAnsiTheme="minorHAnsi"/>
                <w:sz w:val="22"/>
                <w:szCs w:val="22"/>
              </w:rPr>
              <w:t>Access and Business Development Manager</w:t>
            </w:r>
          </w:p>
        </w:tc>
      </w:tr>
      <w:tr w:rsidR="0029131C" w:rsidRPr="0083127B" w14:paraId="59F3511B" w14:textId="77777777" w:rsidTr="003A2603">
        <w:trPr>
          <w:trHeight w:val="454"/>
        </w:trPr>
        <w:tc>
          <w:tcPr>
            <w:tcW w:w="3652" w:type="dxa"/>
            <w:vAlign w:val="center"/>
          </w:tcPr>
          <w:p w14:paraId="3D0A0984" w14:textId="77777777" w:rsidR="0029131C" w:rsidRPr="0083127B" w:rsidRDefault="0029131C" w:rsidP="0029131C">
            <w:pPr>
              <w:rPr>
                <w:rFonts w:asciiTheme="minorHAnsi" w:hAnsiTheme="minorHAnsi"/>
                <w:sz w:val="22"/>
                <w:szCs w:val="22"/>
              </w:rPr>
            </w:pPr>
            <w:r w:rsidRPr="0083127B">
              <w:rPr>
                <w:rFonts w:asciiTheme="minorHAnsi" w:eastAsia="Aptos" w:hAnsiTheme="minorHAnsi" w:cs="Aptos"/>
                <w:sz w:val="22"/>
                <w:szCs w:val="22"/>
              </w:rPr>
              <w:t>Classification</w:t>
            </w:r>
          </w:p>
        </w:tc>
        <w:tc>
          <w:tcPr>
            <w:tcW w:w="6203" w:type="dxa"/>
            <w:vAlign w:val="center"/>
          </w:tcPr>
          <w:p w14:paraId="451BE37F" w14:textId="07A6FC82" w:rsidR="0029131C" w:rsidRPr="0083127B" w:rsidRDefault="009C39C3" w:rsidP="0029131C">
            <w:pPr>
              <w:rPr>
                <w:rFonts w:asciiTheme="minorHAnsi" w:hAnsiTheme="minorHAnsi"/>
                <w:sz w:val="22"/>
                <w:szCs w:val="22"/>
              </w:rPr>
            </w:pPr>
            <w:r w:rsidRPr="0083127B">
              <w:rPr>
                <w:rFonts w:asciiTheme="minorHAnsi" w:hAnsiTheme="minorHAnsi"/>
                <w:sz w:val="22"/>
                <w:szCs w:val="22"/>
              </w:rPr>
              <w:t>E</w:t>
            </w:r>
            <w:r w:rsidR="00FB01F4">
              <w:rPr>
                <w:rFonts w:asciiTheme="minorHAnsi" w:hAnsiTheme="minorHAnsi"/>
                <w:sz w:val="22"/>
                <w:szCs w:val="22"/>
              </w:rPr>
              <w:t xml:space="preserve">xecutive </w:t>
            </w:r>
            <w:r w:rsidRPr="0083127B">
              <w:rPr>
                <w:rFonts w:asciiTheme="minorHAnsi" w:hAnsiTheme="minorHAnsi"/>
                <w:sz w:val="22"/>
                <w:szCs w:val="22"/>
              </w:rPr>
              <w:t>L</w:t>
            </w:r>
            <w:r w:rsidR="00FB01F4">
              <w:rPr>
                <w:rFonts w:asciiTheme="minorHAnsi" w:hAnsiTheme="minorHAnsi"/>
                <w:sz w:val="22"/>
                <w:szCs w:val="22"/>
              </w:rPr>
              <w:t xml:space="preserve">evel </w:t>
            </w:r>
            <w:r w:rsidRPr="0083127B">
              <w:rPr>
                <w:rFonts w:asciiTheme="minorHAnsi" w:hAnsiTheme="minorHAnsi"/>
                <w:sz w:val="22"/>
                <w:szCs w:val="22"/>
              </w:rPr>
              <w:t>1</w:t>
            </w:r>
          </w:p>
        </w:tc>
      </w:tr>
      <w:tr w:rsidR="0029131C" w:rsidRPr="0083127B" w14:paraId="69326331" w14:textId="77777777" w:rsidTr="003A2603">
        <w:trPr>
          <w:trHeight w:val="454"/>
        </w:trPr>
        <w:tc>
          <w:tcPr>
            <w:tcW w:w="3652" w:type="dxa"/>
            <w:vAlign w:val="center"/>
          </w:tcPr>
          <w:p w14:paraId="667B6E12" w14:textId="77777777" w:rsidR="0029131C" w:rsidRPr="0083127B" w:rsidRDefault="0029131C" w:rsidP="0029131C">
            <w:pPr>
              <w:rPr>
                <w:rFonts w:asciiTheme="minorHAnsi" w:hAnsiTheme="minorHAnsi"/>
                <w:sz w:val="22"/>
                <w:szCs w:val="22"/>
              </w:rPr>
            </w:pPr>
            <w:r w:rsidRPr="0083127B">
              <w:rPr>
                <w:rFonts w:asciiTheme="minorHAnsi" w:eastAsia="Aptos" w:hAnsiTheme="minorHAnsi" w:cs="Aptos"/>
                <w:sz w:val="22"/>
                <w:szCs w:val="22"/>
              </w:rPr>
              <w:t>Salary</w:t>
            </w:r>
          </w:p>
        </w:tc>
        <w:tc>
          <w:tcPr>
            <w:tcW w:w="6203" w:type="dxa"/>
            <w:vAlign w:val="center"/>
          </w:tcPr>
          <w:p w14:paraId="283A8CA5" w14:textId="04CAEC73" w:rsidR="0029131C" w:rsidRPr="0083127B" w:rsidRDefault="0029131C" w:rsidP="0029131C">
            <w:pPr>
              <w:rPr>
                <w:rFonts w:asciiTheme="minorHAnsi" w:hAnsiTheme="minorHAnsi"/>
                <w:sz w:val="22"/>
                <w:szCs w:val="22"/>
              </w:rPr>
            </w:pPr>
            <w:r w:rsidRPr="0083127B">
              <w:rPr>
                <w:rFonts w:asciiTheme="minorHAnsi" w:hAnsiTheme="minorHAnsi"/>
                <w:sz w:val="22"/>
                <w:szCs w:val="22"/>
              </w:rPr>
              <w:t>$</w:t>
            </w:r>
            <w:r w:rsidR="009C39C3" w:rsidRPr="0083127B">
              <w:rPr>
                <w:rFonts w:asciiTheme="minorHAnsi" w:hAnsiTheme="minorHAnsi"/>
                <w:sz w:val="22"/>
                <w:szCs w:val="22"/>
              </w:rPr>
              <w:t>1</w:t>
            </w:r>
            <w:r w:rsidR="00955C03">
              <w:rPr>
                <w:rFonts w:asciiTheme="minorHAnsi" w:hAnsiTheme="minorHAnsi"/>
                <w:sz w:val="22"/>
                <w:szCs w:val="22"/>
              </w:rPr>
              <w:t>21</w:t>
            </w:r>
            <w:r w:rsidR="009C39C3" w:rsidRPr="0083127B">
              <w:rPr>
                <w:rFonts w:asciiTheme="minorHAnsi" w:hAnsiTheme="minorHAnsi"/>
                <w:sz w:val="22"/>
                <w:szCs w:val="22"/>
              </w:rPr>
              <w:t>,</w:t>
            </w:r>
            <w:r w:rsidR="00955C03">
              <w:rPr>
                <w:rFonts w:asciiTheme="minorHAnsi" w:hAnsiTheme="minorHAnsi"/>
                <w:sz w:val="22"/>
                <w:szCs w:val="22"/>
              </w:rPr>
              <w:t>755</w:t>
            </w:r>
            <w:r w:rsidRPr="0083127B">
              <w:rPr>
                <w:rFonts w:asciiTheme="minorHAnsi" w:hAnsiTheme="minorHAnsi"/>
                <w:sz w:val="22"/>
                <w:szCs w:val="22"/>
              </w:rPr>
              <w:t>-</w:t>
            </w:r>
            <w:r w:rsidR="009C39C3" w:rsidRPr="0083127B">
              <w:rPr>
                <w:rFonts w:asciiTheme="minorHAnsi" w:hAnsiTheme="minorHAnsi" w:cs="Calibri"/>
                <w:sz w:val="22"/>
                <w:szCs w:val="22"/>
                <w:lang w:eastAsia="en-AU"/>
              </w:rPr>
              <w:t xml:space="preserve"> </w:t>
            </w:r>
            <w:r w:rsidR="009C39C3" w:rsidRPr="0083127B">
              <w:rPr>
                <w:rFonts w:asciiTheme="minorHAnsi" w:hAnsiTheme="minorHAnsi"/>
                <w:sz w:val="22"/>
                <w:szCs w:val="22"/>
              </w:rPr>
              <w:t>$1</w:t>
            </w:r>
            <w:r w:rsidR="00955C03">
              <w:rPr>
                <w:rFonts w:asciiTheme="minorHAnsi" w:hAnsiTheme="minorHAnsi"/>
                <w:sz w:val="22"/>
                <w:szCs w:val="22"/>
              </w:rPr>
              <w:t>32</w:t>
            </w:r>
            <w:r w:rsidR="009C39C3" w:rsidRPr="0083127B">
              <w:rPr>
                <w:rFonts w:asciiTheme="minorHAnsi" w:hAnsiTheme="minorHAnsi"/>
                <w:sz w:val="22"/>
                <w:szCs w:val="22"/>
              </w:rPr>
              <w:t>,</w:t>
            </w:r>
            <w:r w:rsidR="00955C03">
              <w:rPr>
                <w:rFonts w:asciiTheme="minorHAnsi" w:hAnsiTheme="minorHAnsi"/>
                <w:sz w:val="22"/>
                <w:szCs w:val="22"/>
              </w:rPr>
              <w:t>713</w:t>
            </w:r>
            <w:r w:rsidR="009C39C3" w:rsidRPr="0083127B">
              <w:rPr>
                <w:rFonts w:asciiTheme="minorHAnsi" w:hAnsiTheme="minorHAnsi"/>
                <w:sz w:val="22"/>
                <w:szCs w:val="22"/>
              </w:rPr>
              <w:t xml:space="preserve"> </w:t>
            </w:r>
            <w:r w:rsidRPr="0083127B">
              <w:rPr>
                <w:rFonts w:asciiTheme="minorHAnsi" w:hAnsiTheme="minorHAnsi"/>
                <w:sz w:val="22"/>
                <w:szCs w:val="22"/>
              </w:rPr>
              <w:t>p</w:t>
            </w:r>
            <w:r w:rsidR="00034CAA" w:rsidRPr="0083127B">
              <w:rPr>
                <w:rFonts w:asciiTheme="minorHAnsi" w:hAnsiTheme="minorHAnsi"/>
                <w:sz w:val="22"/>
                <w:szCs w:val="22"/>
              </w:rPr>
              <w:t>.</w:t>
            </w:r>
            <w:r w:rsidRPr="0083127B">
              <w:rPr>
                <w:rFonts w:asciiTheme="minorHAnsi" w:hAnsiTheme="minorHAnsi"/>
                <w:sz w:val="22"/>
                <w:szCs w:val="22"/>
              </w:rPr>
              <w:t>a</w:t>
            </w:r>
            <w:r w:rsidR="00034CAA" w:rsidRPr="0083127B">
              <w:rPr>
                <w:rFonts w:asciiTheme="minorHAnsi" w:hAnsiTheme="minorHAnsi"/>
                <w:sz w:val="22"/>
                <w:szCs w:val="22"/>
              </w:rPr>
              <w:t>.</w:t>
            </w:r>
            <w:r w:rsidRPr="0083127B">
              <w:rPr>
                <w:rFonts w:asciiTheme="minorHAnsi" w:hAnsiTheme="minorHAnsi"/>
                <w:sz w:val="22"/>
                <w:szCs w:val="22"/>
              </w:rPr>
              <w:t xml:space="preserve"> plus superannuation</w:t>
            </w:r>
          </w:p>
        </w:tc>
      </w:tr>
      <w:tr w:rsidR="0029131C" w:rsidRPr="0083127B" w14:paraId="23410872" w14:textId="77777777" w:rsidTr="003A2603">
        <w:trPr>
          <w:trHeight w:val="454"/>
        </w:trPr>
        <w:tc>
          <w:tcPr>
            <w:tcW w:w="3652" w:type="dxa"/>
            <w:vAlign w:val="center"/>
          </w:tcPr>
          <w:p w14:paraId="4D14330E" w14:textId="77777777" w:rsidR="0029131C" w:rsidRPr="0083127B" w:rsidRDefault="0029131C" w:rsidP="0029131C">
            <w:pPr>
              <w:rPr>
                <w:rFonts w:asciiTheme="minorHAnsi" w:hAnsiTheme="minorHAnsi"/>
                <w:sz w:val="22"/>
                <w:szCs w:val="22"/>
              </w:rPr>
            </w:pPr>
            <w:r w:rsidRPr="0083127B">
              <w:rPr>
                <w:rFonts w:asciiTheme="minorHAnsi" w:eastAsia="Aptos" w:hAnsiTheme="minorHAnsi" w:cs="Aptos"/>
                <w:sz w:val="22"/>
                <w:szCs w:val="22"/>
              </w:rPr>
              <w:t>Nature of Employment</w:t>
            </w:r>
          </w:p>
        </w:tc>
        <w:tc>
          <w:tcPr>
            <w:tcW w:w="6203" w:type="dxa"/>
            <w:vAlign w:val="center"/>
          </w:tcPr>
          <w:p w14:paraId="1AF77B47" w14:textId="1F2A4779" w:rsidR="0029131C" w:rsidRPr="0083127B" w:rsidRDefault="0029131C" w:rsidP="0029131C">
            <w:pPr>
              <w:rPr>
                <w:rFonts w:asciiTheme="minorHAnsi" w:hAnsiTheme="minorHAnsi"/>
                <w:sz w:val="22"/>
                <w:szCs w:val="22"/>
              </w:rPr>
            </w:pPr>
            <w:r w:rsidRPr="0083127B">
              <w:rPr>
                <w:rFonts w:asciiTheme="minorHAnsi" w:hAnsiTheme="minorHAnsi"/>
                <w:sz w:val="22"/>
                <w:szCs w:val="22"/>
              </w:rPr>
              <w:t xml:space="preserve">Ongoing </w:t>
            </w:r>
          </w:p>
        </w:tc>
      </w:tr>
      <w:tr w:rsidR="0029131C" w:rsidRPr="0083127B" w14:paraId="19DC58D5" w14:textId="77777777" w:rsidTr="003A2603">
        <w:trPr>
          <w:trHeight w:val="454"/>
        </w:trPr>
        <w:tc>
          <w:tcPr>
            <w:tcW w:w="3652" w:type="dxa"/>
            <w:vAlign w:val="center"/>
          </w:tcPr>
          <w:p w14:paraId="10EDB2FE" w14:textId="77777777" w:rsidR="0029131C" w:rsidRPr="0083127B" w:rsidRDefault="0029131C" w:rsidP="0029131C">
            <w:pPr>
              <w:rPr>
                <w:rFonts w:asciiTheme="minorHAnsi" w:hAnsiTheme="minorHAnsi"/>
                <w:sz w:val="22"/>
                <w:szCs w:val="22"/>
              </w:rPr>
            </w:pPr>
            <w:r w:rsidRPr="0083127B">
              <w:rPr>
                <w:rFonts w:asciiTheme="minorHAnsi" w:eastAsia="Aptos" w:hAnsiTheme="minorHAnsi" w:cs="Aptos"/>
                <w:sz w:val="22"/>
                <w:szCs w:val="22"/>
              </w:rPr>
              <w:t>Position Number</w:t>
            </w:r>
          </w:p>
        </w:tc>
        <w:tc>
          <w:tcPr>
            <w:tcW w:w="6203" w:type="dxa"/>
            <w:vAlign w:val="center"/>
          </w:tcPr>
          <w:p w14:paraId="09F868E2" w14:textId="748A6C5E" w:rsidR="0029131C" w:rsidRPr="0083127B" w:rsidRDefault="007334EF" w:rsidP="0029131C">
            <w:pPr>
              <w:rPr>
                <w:rFonts w:asciiTheme="minorHAnsi" w:hAnsiTheme="minorHAnsi"/>
                <w:sz w:val="22"/>
                <w:szCs w:val="22"/>
              </w:rPr>
            </w:pPr>
            <w:r>
              <w:rPr>
                <w:rFonts w:asciiTheme="minorHAnsi" w:hAnsiTheme="minorHAnsi"/>
                <w:sz w:val="22"/>
                <w:szCs w:val="22"/>
              </w:rPr>
              <w:t>85508</w:t>
            </w:r>
          </w:p>
        </w:tc>
      </w:tr>
      <w:tr w:rsidR="0029131C" w:rsidRPr="0083127B" w14:paraId="21777977" w14:textId="77777777" w:rsidTr="003A2603">
        <w:trPr>
          <w:trHeight w:val="454"/>
        </w:trPr>
        <w:tc>
          <w:tcPr>
            <w:tcW w:w="3652" w:type="dxa"/>
            <w:vAlign w:val="center"/>
          </w:tcPr>
          <w:p w14:paraId="354895BB" w14:textId="77777777" w:rsidR="0029131C" w:rsidRPr="0083127B" w:rsidRDefault="0029131C" w:rsidP="0029131C">
            <w:pPr>
              <w:rPr>
                <w:rFonts w:asciiTheme="minorHAnsi" w:hAnsiTheme="minorHAnsi"/>
                <w:sz w:val="22"/>
                <w:szCs w:val="22"/>
              </w:rPr>
            </w:pPr>
            <w:r w:rsidRPr="0083127B">
              <w:rPr>
                <w:rFonts w:asciiTheme="minorHAnsi" w:eastAsia="Aptos" w:hAnsiTheme="minorHAnsi" w:cs="Aptos"/>
                <w:sz w:val="22"/>
                <w:szCs w:val="22"/>
              </w:rPr>
              <w:t>Section</w:t>
            </w:r>
          </w:p>
        </w:tc>
        <w:tc>
          <w:tcPr>
            <w:tcW w:w="6203" w:type="dxa"/>
            <w:vAlign w:val="center"/>
          </w:tcPr>
          <w:p w14:paraId="3CA5032C" w14:textId="4CCE8B34" w:rsidR="0029131C" w:rsidRPr="0083127B" w:rsidRDefault="00ED0FDC" w:rsidP="0029131C">
            <w:pPr>
              <w:rPr>
                <w:rFonts w:asciiTheme="minorHAnsi" w:hAnsiTheme="minorHAnsi"/>
                <w:sz w:val="22"/>
                <w:szCs w:val="22"/>
              </w:rPr>
            </w:pPr>
            <w:r w:rsidRPr="0083127B">
              <w:rPr>
                <w:rFonts w:asciiTheme="minorHAnsi" w:hAnsiTheme="minorHAnsi"/>
                <w:sz w:val="22"/>
                <w:szCs w:val="22"/>
              </w:rPr>
              <w:t>N</w:t>
            </w:r>
            <w:r w:rsidR="00CE4B8B" w:rsidRPr="0083127B">
              <w:rPr>
                <w:rFonts w:asciiTheme="minorHAnsi" w:hAnsiTheme="minorHAnsi"/>
                <w:sz w:val="22"/>
                <w:szCs w:val="22"/>
              </w:rPr>
              <w:t>FSA</w:t>
            </w:r>
            <w:r w:rsidRPr="0083127B">
              <w:rPr>
                <w:rFonts w:asciiTheme="minorHAnsi" w:hAnsiTheme="minorHAnsi"/>
                <w:sz w:val="22"/>
                <w:szCs w:val="22"/>
              </w:rPr>
              <w:t xml:space="preserve"> Enterprises</w:t>
            </w:r>
            <w:r w:rsidRPr="0083127B" w:rsidDel="00D41B00">
              <w:rPr>
                <w:rFonts w:asciiTheme="minorHAnsi" w:hAnsiTheme="minorHAnsi"/>
                <w:sz w:val="22"/>
                <w:szCs w:val="22"/>
              </w:rPr>
              <w:t xml:space="preserve"> </w:t>
            </w:r>
          </w:p>
        </w:tc>
      </w:tr>
      <w:tr w:rsidR="0029131C" w:rsidRPr="0083127B" w14:paraId="66348627" w14:textId="77777777" w:rsidTr="003A2603">
        <w:trPr>
          <w:trHeight w:val="454"/>
        </w:trPr>
        <w:tc>
          <w:tcPr>
            <w:tcW w:w="3652" w:type="dxa"/>
            <w:vAlign w:val="center"/>
          </w:tcPr>
          <w:p w14:paraId="7F7B92D5" w14:textId="77777777" w:rsidR="0029131C" w:rsidRPr="0083127B" w:rsidRDefault="0029131C" w:rsidP="0029131C">
            <w:pPr>
              <w:rPr>
                <w:rFonts w:asciiTheme="minorHAnsi" w:hAnsiTheme="minorHAnsi"/>
                <w:sz w:val="22"/>
                <w:szCs w:val="22"/>
              </w:rPr>
            </w:pPr>
            <w:r w:rsidRPr="0083127B">
              <w:rPr>
                <w:rFonts w:asciiTheme="minorHAnsi" w:eastAsia="Aptos" w:hAnsiTheme="minorHAnsi" w:cs="Aptos"/>
                <w:sz w:val="22"/>
                <w:szCs w:val="22"/>
              </w:rPr>
              <w:t>Team</w:t>
            </w:r>
          </w:p>
        </w:tc>
        <w:tc>
          <w:tcPr>
            <w:tcW w:w="6203" w:type="dxa"/>
            <w:vAlign w:val="center"/>
          </w:tcPr>
          <w:p w14:paraId="42BCF5F5" w14:textId="1FF1B076" w:rsidR="0029131C" w:rsidRPr="0083127B" w:rsidRDefault="00CE4B8B" w:rsidP="0029131C">
            <w:pPr>
              <w:rPr>
                <w:rFonts w:asciiTheme="minorHAnsi" w:hAnsiTheme="minorHAnsi"/>
                <w:sz w:val="22"/>
                <w:szCs w:val="22"/>
              </w:rPr>
            </w:pPr>
            <w:r w:rsidRPr="0083127B">
              <w:rPr>
                <w:rFonts w:asciiTheme="minorHAnsi" w:hAnsiTheme="minorHAnsi"/>
                <w:sz w:val="22"/>
                <w:szCs w:val="22"/>
              </w:rPr>
              <w:t xml:space="preserve">Archive Sales </w:t>
            </w:r>
            <w:r w:rsidR="004D5535">
              <w:rPr>
                <w:rFonts w:asciiTheme="minorHAnsi" w:hAnsiTheme="minorHAnsi"/>
                <w:sz w:val="22"/>
                <w:szCs w:val="22"/>
              </w:rPr>
              <w:t>and</w:t>
            </w:r>
            <w:r w:rsidR="004D5535" w:rsidRPr="0083127B">
              <w:rPr>
                <w:rFonts w:asciiTheme="minorHAnsi" w:hAnsiTheme="minorHAnsi"/>
                <w:sz w:val="22"/>
                <w:szCs w:val="22"/>
              </w:rPr>
              <w:t xml:space="preserve"> </w:t>
            </w:r>
            <w:r w:rsidRPr="0083127B">
              <w:rPr>
                <w:rFonts w:asciiTheme="minorHAnsi" w:hAnsiTheme="minorHAnsi"/>
                <w:sz w:val="22"/>
                <w:szCs w:val="22"/>
              </w:rPr>
              <w:t>Loans</w:t>
            </w:r>
            <w:r w:rsidR="009C39C3" w:rsidRPr="0083127B">
              <w:rPr>
                <w:rFonts w:asciiTheme="minorHAnsi" w:hAnsiTheme="minorHAnsi"/>
                <w:sz w:val="22"/>
                <w:szCs w:val="22"/>
              </w:rPr>
              <w:t xml:space="preserve"> </w:t>
            </w:r>
          </w:p>
        </w:tc>
      </w:tr>
      <w:tr w:rsidR="0029131C" w:rsidRPr="0083127B" w14:paraId="39ABF530" w14:textId="77777777" w:rsidTr="003A2603">
        <w:trPr>
          <w:trHeight w:val="454"/>
        </w:trPr>
        <w:tc>
          <w:tcPr>
            <w:tcW w:w="3652" w:type="dxa"/>
            <w:vAlign w:val="center"/>
          </w:tcPr>
          <w:p w14:paraId="080B7152" w14:textId="77777777" w:rsidR="0029131C" w:rsidRPr="0083127B" w:rsidRDefault="0029131C" w:rsidP="0029131C">
            <w:pPr>
              <w:rPr>
                <w:rFonts w:asciiTheme="minorHAnsi" w:eastAsia="Aptos" w:hAnsiTheme="minorHAnsi" w:cs="Aptos"/>
                <w:sz w:val="22"/>
                <w:szCs w:val="22"/>
              </w:rPr>
            </w:pPr>
            <w:r w:rsidRPr="0083127B">
              <w:rPr>
                <w:rFonts w:asciiTheme="minorHAnsi" w:eastAsia="Aptos" w:hAnsiTheme="minorHAnsi" w:cs="Aptos"/>
                <w:sz w:val="22"/>
                <w:szCs w:val="22"/>
              </w:rPr>
              <w:t>Immediate Supervisor</w:t>
            </w:r>
          </w:p>
        </w:tc>
        <w:tc>
          <w:tcPr>
            <w:tcW w:w="6203" w:type="dxa"/>
            <w:vAlign w:val="center"/>
          </w:tcPr>
          <w:p w14:paraId="3A070086" w14:textId="387F4C86" w:rsidR="0029131C" w:rsidRPr="0083127B" w:rsidRDefault="009C39C3" w:rsidP="0029131C">
            <w:pPr>
              <w:rPr>
                <w:rFonts w:asciiTheme="minorHAnsi" w:hAnsiTheme="minorHAnsi"/>
                <w:sz w:val="22"/>
                <w:szCs w:val="22"/>
              </w:rPr>
            </w:pPr>
            <w:r w:rsidRPr="0083127B">
              <w:rPr>
                <w:rFonts w:asciiTheme="minorHAnsi" w:hAnsiTheme="minorHAnsi"/>
                <w:sz w:val="22"/>
                <w:szCs w:val="22"/>
              </w:rPr>
              <w:t xml:space="preserve">Senior </w:t>
            </w:r>
            <w:r w:rsidR="0029131C" w:rsidRPr="0083127B">
              <w:rPr>
                <w:rFonts w:asciiTheme="minorHAnsi" w:hAnsiTheme="minorHAnsi"/>
                <w:sz w:val="22"/>
                <w:szCs w:val="22"/>
              </w:rPr>
              <w:t xml:space="preserve">Manager </w:t>
            </w:r>
            <w:r w:rsidRPr="0083127B">
              <w:rPr>
                <w:rFonts w:asciiTheme="minorHAnsi" w:hAnsiTheme="minorHAnsi"/>
                <w:sz w:val="22"/>
                <w:szCs w:val="22"/>
              </w:rPr>
              <w:t>NFSA Enterprises</w:t>
            </w:r>
            <w:r w:rsidR="00CE4B8B" w:rsidRPr="0083127B">
              <w:rPr>
                <w:rFonts w:asciiTheme="minorHAnsi" w:hAnsiTheme="minorHAnsi"/>
                <w:sz w:val="22"/>
                <w:szCs w:val="22"/>
              </w:rPr>
              <w:t xml:space="preserve"> </w:t>
            </w:r>
          </w:p>
        </w:tc>
      </w:tr>
      <w:tr w:rsidR="0029131C" w:rsidRPr="0083127B" w14:paraId="4207AE3F" w14:textId="77777777" w:rsidTr="003A2603">
        <w:trPr>
          <w:trHeight w:val="454"/>
        </w:trPr>
        <w:tc>
          <w:tcPr>
            <w:tcW w:w="3652" w:type="dxa"/>
            <w:vAlign w:val="center"/>
          </w:tcPr>
          <w:p w14:paraId="14EA0A7B" w14:textId="77777777" w:rsidR="0029131C" w:rsidRPr="0083127B" w:rsidRDefault="0029131C" w:rsidP="0029131C">
            <w:pPr>
              <w:rPr>
                <w:rFonts w:asciiTheme="minorHAnsi" w:eastAsia="Aptos" w:hAnsiTheme="minorHAnsi" w:cs="Aptos"/>
                <w:sz w:val="22"/>
                <w:szCs w:val="22"/>
              </w:rPr>
            </w:pPr>
            <w:r w:rsidRPr="0083127B">
              <w:rPr>
                <w:rFonts w:asciiTheme="minorHAnsi" w:eastAsia="Aptos" w:hAnsiTheme="minorHAnsi" w:cs="Aptos"/>
                <w:sz w:val="22"/>
                <w:szCs w:val="22"/>
              </w:rPr>
              <w:t>Location</w:t>
            </w:r>
          </w:p>
        </w:tc>
        <w:tc>
          <w:tcPr>
            <w:tcW w:w="6203" w:type="dxa"/>
            <w:vAlign w:val="center"/>
          </w:tcPr>
          <w:p w14:paraId="71A0D491" w14:textId="56577EED" w:rsidR="0029131C" w:rsidRPr="0083127B" w:rsidRDefault="00D41B00" w:rsidP="0029131C">
            <w:pPr>
              <w:rPr>
                <w:rFonts w:asciiTheme="minorHAnsi" w:hAnsiTheme="minorHAnsi"/>
                <w:sz w:val="22"/>
                <w:szCs w:val="22"/>
              </w:rPr>
            </w:pPr>
            <w:r w:rsidRPr="0083127B">
              <w:rPr>
                <w:rFonts w:asciiTheme="minorHAnsi" w:hAnsiTheme="minorHAnsi"/>
                <w:sz w:val="22"/>
                <w:szCs w:val="22"/>
              </w:rPr>
              <w:t>Sydney, NSW</w:t>
            </w:r>
            <w:r w:rsidR="0029131C" w:rsidRPr="0083127B">
              <w:rPr>
                <w:rFonts w:asciiTheme="minorHAnsi" w:hAnsiTheme="minorHAnsi"/>
                <w:sz w:val="22"/>
                <w:szCs w:val="22"/>
              </w:rPr>
              <w:t xml:space="preserve"> </w:t>
            </w:r>
          </w:p>
        </w:tc>
      </w:tr>
      <w:tr w:rsidR="0029131C" w:rsidRPr="0083127B" w14:paraId="1EFF9AE0" w14:textId="77777777" w:rsidTr="003A2603">
        <w:trPr>
          <w:trHeight w:val="454"/>
        </w:trPr>
        <w:tc>
          <w:tcPr>
            <w:tcW w:w="3652" w:type="dxa"/>
            <w:vAlign w:val="center"/>
          </w:tcPr>
          <w:p w14:paraId="3BB46C32" w14:textId="77777777" w:rsidR="0029131C" w:rsidRPr="0083127B" w:rsidRDefault="0029131C" w:rsidP="0029131C">
            <w:pPr>
              <w:rPr>
                <w:rFonts w:asciiTheme="minorHAnsi" w:eastAsia="Aptos" w:hAnsiTheme="minorHAnsi" w:cs="Aptos"/>
                <w:sz w:val="22"/>
                <w:szCs w:val="22"/>
              </w:rPr>
            </w:pPr>
            <w:r w:rsidRPr="0083127B">
              <w:rPr>
                <w:rFonts w:asciiTheme="minorHAnsi" w:eastAsia="Aptos" w:hAnsiTheme="minorHAnsi" w:cs="Aptos"/>
                <w:sz w:val="22"/>
                <w:szCs w:val="22"/>
              </w:rPr>
              <w:t>Last Reviewed</w:t>
            </w:r>
          </w:p>
        </w:tc>
        <w:tc>
          <w:tcPr>
            <w:tcW w:w="6203" w:type="dxa"/>
            <w:vAlign w:val="center"/>
          </w:tcPr>
          <w:p w14:paraId="13A794AE" w14:textId="0669DD4F" w:rsidR="0029131C" w:rsidRPr="0083127B" w:rsidRDefault="00515E0A" w:rsidP="0029131C">
            <w:pPr>
              <w:rPr>
                <w:rFonts w:asciiTheme="minorHAnsi" w:hAnsiTheme="minorHAnsi"/>
                <w:sz w:val="22"/>
                <w:szCs w:val="22"/>
              </w:rPr>
            </w:pPr>
            <w:r>
              <w:rPr>
                <w:rFonts w:asciiTheme="minorHAnsi" w:hAnsiTheme="minorHAnsi"/>
                <w:sz w:val="22"/>
                <w:szCs w:val="22"/>
              </w:rPr>
              <w:t>1</w:t>
            </w:r>
            <w:r w:rsidR="00784DA7">
              <w:rPr>
                <w:rFonts w:asciiTheme="minorHAnsi" w:hAnsiTheme="minorHAnsi"/>
                <w:sz w:val="22"/>
                <w:szCs w:val="22"/>
              </w:rPr>
              <w:t>4</w:t>
            </w:r>
            <w:r>
              <w:rPr>
                <w:rFonts w:asciiTheme="minorHAnsi" w:hAnsiTheme="minorHAnsi"/>
                <w:sz w:val="22"/>
                <w:szCs w:val="22"/>
              </w:rPr>
              <w:t>/07/2026</w:t>
            </w:r>
            <w:r w:rsidR="00884F0C">
              <w:rPr>
                <w:rFonts w:asciiTheme="minorHAnsi" w:hAnsiTheme="minorHAnsi"/>
                <w:sz w:val="22"/>
                <w:szCs w:val="22"/>
              </w:rPr>
              <w:t xml:space="preserve"> (</w:t>
            </w:r>
            <w:r w:rsidR="007D557B">
              <w:rPr>
                <w:rFonts w:asciiTheme="minorHAnsi" w:hAnsiTheme="minorHAnsi"/>
                <w:sz w:val="22"/>
                <w:szCs w:val="22"/>
              </w:rPr>
              <w:t>PM</w:t>
            </w:r>
            <w:r w:rsidR="00884F0C">
              <w:rPr>
                <w:rFonts w:asciiTheme="minorHAnsi" w:hAnsiTheme="minorHAnsi"/>
                <w:sz w:val="22"/>
                <w:szCs w:val="22"/>
              </w:rPr>
              <w:t>)</w:t>
            </w:r>
          </w:p>
        </w:tc>
      </w:tr>
    </w:tbl>
    <w:p w14:paraId="6F21B40A" w14:textId="77777777" w:rsidR="0083127B" w:rsidRPr="000E7C06" w:rsidRDefault="0083127B" w:rsidP="0083127B">
      <w:pPr>
        <w:pStyle w:val="Heading2"/>
        <w:spacing w:before="0"/>
        <w:rPr>
          <w:rFonts w:eastAsiaTheme="majorEastAsia" w:cs="Calibri Light"/>
          <w14:ligatures w14:val="standardContextual"/>
        </w:rPr>
      </w:pPr>
      <w:r w:rsidRPr="000E7C06">
        <w:rPr>
          <w:rFonts w:eastAsiaTheme="majorEastAsia" w:cs="Calibri Light"/>
          <w14:ligatures w14:val="standardContextual"/>
        </w:rPr>
        <w:t xml:space="preserve">About the National Film and Sound Archive </w:t>
      </w:r>
    </w:p>
    <w:p w14:paraId="3E0663BE" w14:textId="77777777" w:rsidR="00876B8D" w:rsidRPr="00876B8D" w:rsidRDefault="00876B8D" w:rsidP="00511DC6">
      <w:pPr>
        <w:spacing w:before="120" w:after="120" w:line="259" w:lineRule="auto"/>
        <w:rPr>
          <w:rFonts w:asciiTheme="minorHAnsi" w:eastAsia="Aptos" w:hAnsiTheme="minorHAnsi" w:cs="Aptos"/>
          <w:color w:val="000000"/>
          <w:sz w:val="22"/>
          <w:szCs w:val="22"/>
          <w:lang w:eastAsia="en-AU"/>
        </w:rPr>
      </w:pPr>
      <w:r w:rsidRPr="00876B8D">
        <w:rPr>
          <w:rFonts w:asciiTheme="minorHAnsi" w:eastAsia="Aptos" w:hAnsiTheme="minorHAnsi" w:cs="Aptos"/>
          <w:color w:val="000000"/>
          <w:sz w:val="22"/>
          <w:szCs w:val="22"/>
          <w:lang w:eastAsia="en-AU"/>
        </w:rPr>
        <w:t xml:space="preserve">The National Film and Sound Archive of Australia (NFSA) is Australia’s audiovisual archive, telling the national story by collecting, preserving and sharing audiovisual media, the cultural experience platforms of our time. The collection itself </w:t>
      </w:r>
      <w:proofErr w:type="gramStart"/>
      <w:r w:rsidRPr="00876B8D">
        <w:rPr>
          <w:rFonts w:asciiTheme="minorHAnsi" w:eastAsia="Aptos" w:hAnsiTheme="minorHAnsi" w:cs="Aptos"/>
          <w:color w:val="000000"/>
          <w:sz w:val="22"/>
          <w:szCs w:val="22"/>
          <w:lang w:eastAsia="en-AU"/>
        </w:rPr>
        <w:t>dates back to</w:t>
      </w:r>
      <w:proofErr w:type="gramEnd"/>
      <w:r w:rsidRPr="00876B8D">
        <w:rPr>
          <w:rFonts w:asciiTheme="minorHAnsi" w:eastAsia="Aptos" w:hAnsiTheme="minorHAnsi" w:cs="Aptos"/>
          <w:color w:val="000000"/>
          <w:sz w:val="22"/>
          <w:szCs w:val="22"/>
          <w:lang w:eastAsia="en-AU"/>
        </w:rPr>
        <w:t xml:space="preserve"> 1935, making it one of the world’s oldest audiovisual collections. It is also one of the country’s most used cultural collections, with around 125 million views of collection content each year. The NFSA is in a period of significant change. Following increased Government investment, the institution is in a process of digital transformation, establishing the NFSA as Australia’s most dynamic and valued cultural organisation. We are rebuilding our curatorial workforce and developing the NFSA’s capacity to digitise our collection at scale – to preserve it for the future, to make sure it can be discovered, and to share it with all Australians.</w:t>
      </w:r>
    </w:p>
    <w:p w14:paraId="162D5122" w14:textId="77777777" w:rsidR="00876B8D" w:rsidRPr="00876B8D" w:rsidRDefault="00876B8D" w:rsidP="00511DC6">
      <w:pPr>
        <w:spacing w:before="120" w:after="120" w:line="259" w:lineRule="auto"/>
        <w:rPr>
          <w:rFonts w:asciiTheme="minorHAnsi" w:eastAsia="Aptos" w:hAnsiTheme="minorHAnsi" w:cs="Aptos"/>
          <w:color w:val="000000"/>
          <w:sz w:val="22"/>
          <w:szCs w:val="22"/>
          <w:lang w:eastAsia="en-AU"/>
        </w:rPr>
      </w:pPr>
      <w:r w:rsidRPr="00876B8D">
        <w:rPr>
          <w:rFonts w:asciiTheme="minorHAnsi" w:eastAsia="Aptos" w:hAnsiTheme="minorHAnsi" w:cs="Aptos"/>
          <w:color w:val="000000"/>
          <w:sz w:val="22"/>
          <w:szCs w:val="22"/>
          <w:lang w:eastAsia="en-AU"/>
        </w:rPr>
        <w:t>We continue to work on developing a stable, secure and future-proof workforce across our four physical sites based in Canberra and Mitchell in the ACT as well as in Sydney and Melbourne.</w:t>
      </w:r>
    </w:p>
    <w:p w14:paraId="638E4869" w14:textId="77777777" w:rsidR="00876B8D" w:rsidRPr="00876B8D" w:rsidRDefault="00876B8D" w:rsidP="00511DC6">
      <w:pPr>
        <w:spacing w:before="120" w:after="120" w:line="259" w:lineRule="auto"/>
        <w:rPr>
          <w:rFonts w:asciiTheme="minorHAnsi" w:eastAsia="Aptos" w:hAnsiTheme="minorHAnsi" w:cs="Aptos"/>
          <w:color w:val="000000"/>
          <w:sz w:val="22"/>
          <w:szCs w:val="22"/>
          <w:lang w:eastAsia="en-AU"/>
        </w:rPr>
      </w:pPr>
      <w:r w:rsidRPr="00876B8D">
        <w:rPr>
          <w:rFonts w:asciiTheme="minorHAnsi" w:eastAsia="Aptos" w:hAnsiTheme="minorHAnsi" w:cs="Aptos"/>
          <w:color w:val="000000"/>
          <w:sz w:val="22"/>
          <w:szCs w:val="22"/>
          <w:lang w:eastAsia="en-AU"/>
        </w:rPr>
        <w:t xml:space="preserve">We are also undergoing a program of business improvement for many of our corporate systems to improve efficiency and reduce manual handling.  </w:t>
      </w:r>
    </w:p>
    <w:p w14:paraId="17A5E369" w14:textId="77777777" w:rsidR="00254996" w:rsidRDefault="00876B8D" w:rsidP="00511DC6">
      <w:pPr>
        <w:spacing w:before="120" w:after="120" w:line="259" w:lineRule="auto"/>
        <w:rPr>
          <w:rFonts w:asciiTheme="minorHAnsi" w:eastAsia="Aptos" w:hAnsiTheme="minorHAnsi" w:cs="Aptos"/>
          <w:color w:val="000000"/>
          <w:sz w:val="22"/>
          <w:szCs w:val="22"/>
          <w:lang w:eastAsia="en-AU"/>
        </w:rPr>
      </w:pPr>
      <w:r w:rsidRPr="00876B8D">
        <w:rPr>
          <w:rFonts w:asciiTheme="minorHAnsi" w:eastAsia="Aptos" w:hAnsiTheme="minorHAnsi" w:cs="Aptos"/>
          <w:color w:val="000000"/>
          <w:sz w:val="22"/>
          <w:szCs w:val="22"/>
          <w:lang w:eastAsia="en-AU"/>
        </w:rPr>
        <w:t>We are an ambitious organisation, and we aim to be an employer of choice within the Galleries, Libraries, Archives and Museums (GLAM) sector, providing exciting and challenging work, as well as favourable employment conditions and unique development opportunities for our staff.</w:t>
      </w:r>
    </w:p>
    <w:p w14:paraId="7E1896DB" w14:textId="0EA98026" w:rsidR="0083127B" w:rsidRPr="00254996" w:rsidRDefault="0083127B" w:rsidP="00254996">
      <w:pPr>
        <w:pStyle w:val="Heading2"/>
        <w:spacing w:before="120" w:after="120"/>
        <w:rPr>
          <w:rFonts w:eastAsiaTheme="majorEastAsia" w:cs="Calibri Light"/>
          <w14:ligatures w14:val="standardContextual"/>
        </w:rPr>
      </w:pPr>
      <w:r w:rsidRPr="000E7C06">
        <w:rPr>
          <w:rFonts w:eastAsiaTheme="majorEastAsia" w:cs="Calibri Light"/>
          <w14:ligatures w14:val="standardContextual"/>
        </w:rPr>
        <w:t>Cultural Values</w:t>
      </w:r>
    </w:p>
    <w:p w14:paraId="7207E442" w14:textId="77777777" w:rsidR="00D01F4B" w:rsidRPr="00D01F4B" w:rsidRDefault="00D01F4B" w:rsidP="00511DC6">
      <w:pPr>
        <w:spacing w:before="120" w:after="120" w:line="259" w:lineRule="auto"/>
        <w:rPr>
          <w:rFonts w:asciiTheme="minorHAnsi" w:eastAsia="Aptos" w:hAnsiTheme="minorHAnsi" w:cs="Aptos"/>
          <w:color w:val="000000"/>
          <w:sz w:val="22"/>
          <w:szCs w:val="22"/>
          <w:lang w:eastAsia="en-AU"/>
        </w:rPr>
      </w:pPr>
      <w:r w:rsidRPr="00D01F4B">
        <w:rPr>
          <w:rFonts w:asciiTheme="minorHAnsi" w:eastAsia="Aptos" w:hAnsiTheme="minorHAnsi" w:cs="Aptos"/>
          <w:color w:val="000000"/>
          <w:sz w:val="22"/>
          <w:szCs w:val="22"/>
          <w:lang w:eastAsia="en-AU"/>
        </w:rPr>
        <w:t xml:space="preserve">We are an equal opportunity employer, embracing a diverse range of applicants such as veterans, and people who identify as Aboriginal and/or Torres Strait Islander, LGBTQIA community members, individuals with disabilities and/or health conditions, as well as those from varied faith and cultural backgrounds. At the NFSA we prioritise the development of a safe, inclusive, and high-performance </w:t>
      </w:r>
      <w:r w:rsidRPr="00D01F4B">
        <w:rPr>
          <w:rFonts w:asciiTheme="minorHAnsi" w:eastAsia="Aptos" w:hAnsiTheme="minorHAnsi" w:cs="Aptos"/>
          <w:color w:val="000000"/>
          <w:sz w:val="22"/>
          <w:szCs w:val="22"/>
          <w:lang w:eastAsia="en-AU"/>
        </w:rPr>
        <w:lastRenderedPageBreak/>
        <w:t>culture through shared actions and behaviours that align with our strategy and direction. This empowers our employees to effectively contribute to our goals.</w:t>
      </w:r>
    </w:p>
    <w:p w14:paraId="0B412FE2" w14:textId="77777777" w:rsidR="00254996" w:rsidRPr="00254996" w:rsidRDefault="00D01F4B" w:rsidP="00511DC6">
      <w:pPr>
        <w:spacing w:before="120" w:after="120" w:line="259" w:lineRule="auto"/>
        <w:rPr>
          <w:rFonts w:asciiTheme="minorHAnsi" w:eastAsia="Aptos" w:hAnsiTheme="minorHAnsi" w:cs="Aptos"/>
          <w:color w:val="000000"/>
          <w:sz w:val="22"/>
          <w:szCs w:val="22"/>
          <w:lang w:eastAsia="en-AU"/>
        </w:rPr>
      </w:pPr>
      <w:r w:rsidRPr="00D01F4B">
        <w:rPr>
          <w:rFonts w:asciiTheme="minorHAnsi" w:eastAsia="Aptos" w:hAnsiTheme="minorHAnsi" w:cs="Aptos"/>
          <w:color w:val="000000"/>
          <w:sz w:val="22"/>
          <w:szCs w:val="22"/>
          <w:lang w:eastAsia="en-AU"/>
        </w:rPr>
        <w:t xml:space="preserve">The National Film and Sound Archive of Australia is committed to ensuring a child-safe and child-friendly environment. All employees are expected to demonstrate a commitment to, and support for these principles in theory and practice. </w:t>
      </w:r>
    </w:p>
    <w:p w14:paraId="3C9A037C" w14:textId="01F0BAF6" w:rsidR="0029131C" w:rsidRPr="000E7C06" w:rsidRDefault="0029131C" w:rsidP="00D01F4B">
      <w:pPr>
        <w:pStyle w:val="Heading2"/>
        <w:spacing w:before="0"/>
        <w:rPr>
          <w:rFonts w:eastAsiaTheme="majorEastAsia" w:cs="Calibri Light"/>
          <w14:ligatures w14:val="standardContextual"/>
        </w:rPr>
      </w:pPr>
      <w:r w:rsidRPr="000E7C06">
        <w:rPr>
          <w:rFonts w:eastAsiaTheme="majorEastAsia" w:cs="Calibri Light"/>
          <w14:ligatures w14:val="standardContextual"/>
        </w:rPr>
        <w:t>About the Team</w:t>
      </w:r>
    </w:p>
    <w:p w14:paraId="21BD84E3" w14:textId="002A9C60" w:rsidR="009C39C3" w:rsidRPr="0083127B" w:rsidRDefault="009C39C3" w:rsidP="00511DC6">
      <w:pPr>
        <w:spacing w:before="120" w:after="120" w:line="259" w:lineRule="auto"/>
        <w:rPr>
          <w:rFonts w:asciiTheme="minorHAnsi" w:eastAsia="Aptos" w:hAnsiTheme="minorHAnsi" w:cs="Aptos"/>
          <w:color w:val="000000"/>
          <w:sz w:val="22"/>
          <w:szCs w:val="22"/>
          <w:lang w:eastAsia="en-AU"/>
        </w:rPr>
      </w:pPr>
      <w:r w:rsidRPr="0083127B">
        <w:rPr>
          <w:rFonts w:asciiTheme="minorHAnsi" w:eastAsia="Aptos" w:hAnsiTheme="minorHAnsi" w:cs="Aptos"/>
          <w:color w:val="000000"/>
          <w:sz w:val="22"/>
          <w:szCs w:val="22"/>
          <w:lang w:eastAsia="en-AU"/>
        </w:rPr>
        <w:t>The Enterprises team</w:t>
      </w:r>
      <w:r w:rsidR="00270A2B" w:rsidRPr="0083127B">
        <w:rPr>
          <w:rFonts w:asciiTheme="minorHAnsi" w:eastAsia="Aptos" w:hAnsiTheme="minorHAnsi" w:cs="Aptos"/>
          <w:color w:val="000000"/>
          <w:sz w:val="22"/>
          <w:szCs w:val="22"/>
          <w:lang w:eastAsia="en-AU"/>
        </w:rPr>
        <w:t xml:space="preserve"> comprises two st</w:t>
      </w:r>
      <w:r w:rsidR="00C61C48" w:rsidRPr="0083127B">
        <w:rPr>
          <w:rFonts w:asciiTheme="minorHAnsi" w:eastAsia="Aptos" w:hAnsiTheme="minorHAnsi" w:cs="Aptos"/>
          <w:color w:val="000000"/>
          <w:sz w:val="22"/>
          <w:szCs w:val="22"/>
          <w:lang w:eastAsia="en-AU"/>
        </w:rPr>
        <w:t>r</w:t>
      </w:r>
      <w:r w:rsidR="00E3518A" w:rsidRPr="0083127B">
        <w:rPr>
          <w:rFonts w:asciiTheme="minorHAnsi" w:eastAsia="Aptos" w:hAnsiTheme="minorHAnsi" w:cs="Aptos"/>
          <w:color w:val="000000"/>
          <w:sz w:val="22"/>
          <w:szCs w:val="22"/>
          <w:lang w:eastAsia="en-AU"/>
        </w:rPr>
        <w:t>ands</w:t>
      </w:r>
      <w:r w:rsidR="00270A2B" w:rsidRPr="0083127B">
        <w:rPr>
          <w:rFonts w:asciiTheme="minorHAnsi" w:eastAsia="Aptos" w:hAnsiTheme="minorHAnsi" w:cs="Aptos"/>
          <w:color w:val="000000"/>
          <w:sz w:val="22"/>
          <w:szCs w:val="22"/>
          <w:lang w:eastAsia="en-AU"/>
        </w:rPr>
        <w:t xml:space="preserve">: Archive Sales &amp; Loans and Rights </w:t>
      </w:r>
      <w:r w:rsidR="00AC009C" w:rsidRPr="0083127B">
        <w:rPr>
          <w:rFonts w:asciiTheme="minorHAnsi" w:eastAsia="Aptos" w:hAnsiTheme="minorHAnsi" w:cs="Aptos"/>
          <w:color w:val="000000"/>
          <w:sz w:val="22"/>
          <w:szCs w:val="22"/>
          <w:lang w:eastAsia="en-AU"/>
        </w:rPr>
        <w:t>&amp;</w:t>
      </w:r>
      <w:r w:rsidR="00270A2B" w:rsidRPr="0083127B">
        <w:rPr>
          <w:rFonts w:asciiTheme="minorHAnsi" w:eastAsia="Aptos" w:hAnsiTheme="minorHAnsi" w:cs="Aptos"/>
          <w:color w:val="000000"/>
          <w:sz w:val="22"/>
          <w:szCs w:val="22"/>
          <w:lang w:eastAsia="en-AU"/>
        </w:rPr>
        <w:t xml:space="preserve"> Distribution. These streams work together to offer a cohesive </w:t>
      </w:r>
      <w:r w:rsidR="00AC009C" w:rsidRPr="0083127B">
        <w:rPr>
          <w:rFonts w:asciiTheme="minorHAnsi" w:eastAsia="Aptos" w:hAnsiTheme="minorHAnsi" w:cs="Aptos"/>
          <w:color w:val="000000"/>
          <w:sz w:val="22"/>
          <w:szCs w:val="22"/>
          <w:lang w:eastAsia="en-AU"/>
        </w:rPr>
        <w:t xml:space="preserve">range of </w:t>
      </w:r>
      <w:r w:rsidR="00270A2B" w:rsidRPr="0083127B">
        <w:rPr>
          <w:rFonts w:asciiTheme="minorHAnsi" w:eastAsia="Aptos" w:hAnsiTheme="minorHAnsi" w:cs="Aptos"/>
          <w:color w:val="000000"/>
          <w:sz w:val="22"/>
          <w:szCs w:val="22"/>
          <w:lang w:eastAsia="en-AU"/>
        </w:rPr>
        <w:t>service</w:t>
      </w:r>
      <w:r w:rsidR="00AC009C" w:rsidRPr="0083127B">
        <w:rPr>
          <w:rFonts w:asciiTheme="minorHAnsi" w:eastAsia="Aptos" w:hAnsiTheme="minorHAnsi" w:cs="Aptos"/>
          <w:color w:val="000000"/>
          <w:sz w:val="22"/>
          <w:szCs w:val="22"/>
          <w:lang w:eastAsia="en-AU"/>
        </w:rPr>
        <w:t>s</w:t>
      </w:r>
      <w:r w:rsidR="00D91753" w:rsidRPr="0083127B">
        <w:rPr>
          <w:rFonts w:asciiTheme="minorHAnsi" w:eastAsia="Aptos" w:hAnsiTheme="minorHAnsi" w:cs="Aptos"/>
          <w:color w:val="000000"/>
          <w:sz w:val="22"/>
          <w:szCs w:val="22"/>
          <w:lang w:eastAsia="en-AU"/>
        </w:rPr>
        <w:t xml:space="preserve"> to a broad cohort of external creators to facilitate access to the NFSA collection in accordance with the NFSA Act 2008. </w:t>
      </w:r>
    </w:p>
    <w:p w14:paraId="784CE676" w14:textId="4C549115" w:rsidR="0083127B" w:rsidRPr="000E7C06" w:rsidRDefault="006527FA" w:rsidP="00511DC6">
      <w:pPr>
        <w:spacing w:before="120" w:after="120" w:line="259" w:lineRule="auto"/>
        <w:rPr>
          <w:rFonts w:asciiTheme="minorHAnsi" w:eastAsia="Aptos" w:hAnsiTheme="minorHAnsi" w:cs="Aptos"/>
          <w:color w:val="000000"/>
          <w:sz w:val="22"/>
          <w:szCs w:val="22"/>
          <w:lang w:eastAsia="en-AU"/>
        </w:rPr>
      </w:pPr>
      <w:r w:rsidRPr="0083127B">
        <w:rPr>
          <w:rFonts w:asciiTheme="minorHAnsi" w:eastAsia="Aptos" w:hAnsiTheme="minorHAnsi" w:cs="Aptos"/>
          <w:color w:val="000000"/>
          <w:sz w:val="22"/>
          <w:szCs w:val="22"/>
          <w:lang w:eastAsia="en-AU"/>
        </w:rPr>
        <w:t xml:space="preserve">The </w:t>
      </w:r>
      <w:r w:rsidR="0029131C" w:rsidRPr="0083127B">
        <w:rPr>
          <w:rFonts w:asciiTheme="minorHAnsi" w:eastAsia="Aptos" w:hAnsiTheme="minorHAnsi" w:cs="Aptos"/>
          <w:color w:val="000000"/>
          <w:sz w:val="22"/>
          <w:szCs w:val="22"/>
          <w:lang w:eastAsia="en-AU"/>
        </w:rPr>
        <w:t>A</w:t>
      </w:r>
      <w:r w:rsidR="00CE4B8B" w:rsidRPr="0083127B">
        <w:rPr>
          <w:rFonts w:asciiTheme="minorHAnsi" w:eastAsia="Aptos" w:hAnsiTheme="minorHAnsi" w:cs="Aptos"/>
          <w:color w:val="000000"/>
          <w:sz w:val="22"/>
          <w:szCs w:val="22"/>
          <w:lang w:eastAsia="en-AU"/>
        </w:rPr>
        <w:t>rchive Sales &amp; Loans</w:t>
      </w:r>
      <w:r w:rsidRPr="0083127B">
        <w:rPr>
          <w:rFonts w:asciiTheme="minorHAnsi" w:eastAsia="Aptos" w:hAnsiTheme="minorHAnsi" w:cs="Aptos"/>
          <w:color w:val="000000"/>
          <w:sz w:val="22"/>
          <w:szCs w:val="22"/>
          <w:lang w:eastAsia="en-AU"/>
        </w:rPr>
        <w:t xml:space="preserve"> st</w:t>
      </w:r>
      <w:r w:rsidR="00C61C48" w:rsidRPr="0083127B">
        <w:rPr>
          <w:rFonts w:asciiTheme="minorHAnsi" w:eastAsia="Aptos" w:hAnsiTheme="minorHAnsi" w:cs="Aptos"/>
          <w:color w:val="000000"/>
          <w:sz w:val="22"/>
          <w:szCs w:val="22"/>
          <w:lang w:eastAsia="en-AU"/>
        </w:rPr>
        <w:t>rand</w:t>
      </w:r>
      <w:r w:rsidR="00CE4B8B" w:rsidRPr="0083127B">
        <w:rPr>
          <w:rFonts w:asciiTheme="minorHAnsi" w:eastAsia="Aptos" w:hAnsiTheme="minorHAnsi" w:cs="Aptos"/>
          <w:color w:val="000000"/>
          <w:sz w:val="22"/>
          <w:szCs w:val="22"/>
          <w:lang w:eastAsia="en-AU"/>
        </w:rPr>
        <w:t xml:space="preserve"> </w:t>
      </w:r>
      <w:r w:rsidR="0029131C" w:rsidRPr="0083127B">
        <w:rPr>
          <w:rFonts w:asciiTheme="minorHAnsi" w:eastAsia="Aptos" w:hAnsiTheme="minorHAnsi" w:cs="Aptos"/>
          <w:color w:val="000000"/>
          <w:sz w:val="22"/>
          <w:szCs w:val="22"/>
          <w:lang w:eastAsia="en-AU"/>
        </w:rPr>
        <w:t>facilitates requests from external clients wishing to access and use the NFSA collection. Our clients include</w:t>
      </w:r>
      <w:r w:rsidR="008F59CD" w:rsidRPr="0083127B">
        <w:rPr>
          <w:rFonts w:asciiTheme="minorHAnsi" w:eastAsia="Aptos" w:hAnsiTheme="minorHAnsi" w:cs="Aptos"/>
          <w:color w:val="000000"/>
          <w:sz w:val="22"/>
          <w:szCs w:val="22"/>
          <w:lang w:eastAsia="en-AU"/>
        </w:rPr>
        <w:t xml:space="preserve"> </w:t>
      </w:r>
      <w:r w:rsidR="00433FEB" w:rsidRPr="0083127B">
        <w:rPr>
          <w:rFonts w:asciiTheme="minorHAnsi" w:eastAsia="Aptos" w:hAnsiTheme="minorHAnsi" w:cs="Aptos"/>
          <w:color w:val="000000"/>
          <w:sz w:val="22"/>
          <w:szCs w:val="22"/>
          <w:lang w:eastAsia="en-AU"/>
        </w:rPr>
        <w:t>film production</w:t>
      </w:r>
      <w:r w:rsidR="0029131C" w:rsidRPr="0083127B">
        <w:rPr>
          <w:rFonts w:asciiTheme="minorHAnsi" w:eastAsia="Aptos" w:hAnsiTheme="minorHAnsi" w:cs="Aptos"/>
          <w:color w:val="000000"/>
          <w:sz w:val="22"/>
          <w:szCs w:val="22"/>
          <w:lang w:eastAsia="en-AU"/>
        </w:rPr>
        <w:t xml:space="preserve"> companies, broadcasters, media, </w:t>
      </w:r>
      <w:r w:rsidR="00D16B81" w:rsidRPr="0083127B">
        <w:rPr>
          <w:rFonts w:asciiTheme="minorHAnsi" w:eastAsia="Aptos" w:hAnsiTheme="minorHAnsi" w:cs="Aptos"/>
          <w:color w:val="000000"/>
          <w:sz w:val="22"/>
          <w:szCs w:val="22"/>
          <w:lang w:eastAsia="en-AU"/>
        </w:rPr>
        <w:t>distributors, cinemas,</w:t>
      </w:r>
      <w:r w:rsidR="0029131C" w:rsidRPr="0083127B">
        <w:rPr>
          <w:rFonts w:asciiTheme="minorHAnsi" w:eastAsia="Aptos" w:hAnsiTheme="minorHAnsi" w:cs="Aptos"/>
          <w:color w:val="000000"/>
          <w:sz w:val="22"/>
          <w:szCs w:val="22"/>
          <w:lang w:eastAsia="en-AU"/>
        </w:rPr>
        <w:t xml:space="preserve"> </w:t>
      </w:r>
      <w:r w:rsidR="00D16B81" w:rsidRPr="0083127B">
        <w:rPr>
          <w:rFonts w:asciiTheme="minorHAnsi" w:eastAsia="Aptos" w:hAnsiTheme="minorHAnsi" w:cs="Aptos"/>
          <w:color w:val="000000"/>
          <w:sz w:val="22"/>
          <w:szCs w:val="22"/>
          <w:lang w:eastAsia="en-AU"/>
        </w:rPr>
        <w:t>galleries, museums, libraries, government departments, universities, schools, academics, artists, and other creatives.</w:t>
      </w:r>
      <w:r w:rsidR="0029131C" w:rsidRPr="0083127B">
        <w:rPr>
          <w:rFonts w:asciiTheme="minorHAnsi" w:eastAsia="Aptos" w:hAnsiTheme="minorHAnsi" w:cs="Aptos"/>
          <w:color w:val="000000"/>
          <w:sz w:val="22"/>
          <w:szCs w:val="22"/>
          <w:lang w:eastAsia="en-AU"/>
        </w:rPr>
        <w:t xml:space="preserve"> Working in </w:t>
      </w:r>
      <w:r w:rsidR="00CE4B8B" w:rsidRPr="0083127B">
        <w:rPr>
          <w:rFonts w:asciiTheme="minorHAnsi" w:eastAsia="Aptos" w:hAnsiTheme="minorHAnsi" w:cs="Aptos"/>
          <w:color w:val="000000"/>
          <w:sz w:val="22"/>
          <w:szCs w:val="22"/>
          <w:lang w:eastAsia="en-AU"/>
        </w:rPr>
        <w:t>Archive Sales &amp; Loans</w:t>
      </w:r>
      <w:r w:rsidR="0029131C" w:rsidRPr="0083127B">
        <w:rPr>
          <w:rFonts w:asciiTheme="minorHAnsi" w:eastAsia="Aptos" w:hAnsiTheme="minorHAnsi" w:cs="Aptos"/>
          <w:color w:val="000000"/>
          <w:sz w:val="22"/>
          <w:szCs w:val="22"/>
          <w:lang w:eastAsia="en-AU"/>
        </w:rPr>
        <w:t xml:space="preserve"> gives you an excellent overview of the collection.</w:t>
      </w:r>
      <w:r w:rsidR="00323B61" w:rsidRPr="0083127B">
        <w:rPr>
          <w:rFonts w:asciiTheme="minorHAnsi" w:eastAsia="Aptos" w:hAnsiTheme="minorHAnsi" w:cs="Aptos"/>
          <w:color w:val="000000"/>
          <w:sz w:val="22"/>
          <w:szCs w:val="22"/>
          <w:lang w:eastAsia="en-AU"/>
        </w:rPr>
        <w:t xml:space="preserve"> </w:t>
      </w:r>
    </w:p>
    <w:p w14:paraId="24E91476" w14:textId="373E9E55" w:rsidR="0029131C" w:rsidRPr="000E7C06" w:rsidRDefault="0029131C" w:rsidP="00FB01F4">
      <w:pPr>
        <w:pStyle w:val="Heading2"/>
        <w:spacing w:before="120" w:after="120"/>
        <w:rPr>
          <w:rFonts w:eastAsiaTheme="majorEastAsia" w:cs="Calibri Light"/>
          <w14:ligatures w14:val="standardContextual"/>
        </w:rPr>
      </w:pPr>
      <w:r w:rsidRPr="000E7C06">
        <w:rPr>
          <w:rFonts w:eastAsiaTheme="majorEastAsia" w:cs="Calibri Light"/>
          <w14:ligatures w14:val="standardContextual"/>
        </w:rPr>
        <w:t>The Opportunity</w:t>
      </w:r>
    </w:p>
    <w:p w14:paraId="76A2D08B" w14:textId="4F33DC0C" w:rsidR="00AC4560" w:rsidRPr="00511DC6" w:rsidRDefault="005E54A9" w:rsidP="00511DC6">
      <w:pPr>
        <w:spacing w:before="120" w:after="120" w:line="259" w:lineRule="auto"/>
        <w:rPr>
          <w:rFonts w:asciiTheme="minorHAnsi" w:eastAsia="Aptos" w:hAnsiTheme="minorHAnsi" w:cs="Aptos"/>
          <w:color w:val="000000"/>
          <w:sz w:val="22"/>
          <w:szCs w:val="22"/>
          <w:lang w:eastAsia="en-AU"/>
        </w:rPr>
      </w:pPr>
      <w:r w:rsidRPr="00511DC6">
        <w:rPr>
          <w:rFonts w:asciiTheme="minorHAnsi" w:eastAsia="Aptos" w:hAnsiTheme="minorHAnsi" w:cs="Aptos"/>
          <w:color w:val="000000"/>
          <w:sz w:val="22"/>
          <w:szCs w:val="22"/>
          <w:lang w:eastAsia="en-AU"/>
        </w:rPr>
        <w:t xml:space="preserve">The </w:t>
      </w:r>
      <w:r w:rsidR="00FD40A5">
        <w:rPr>
          <w:rFonts w:asciiTheme="minorHAnsi" w:eastAsia="Aptos" w:hAnsiTheme="minorHAnsi" w:cs="Aptos"/>
          <w:color w:val="000000"/>
          <w:sz w:val="22"/>
          <w:szCs w:val="22"/>
          <w:lang w:eastAsia="en-AU"/>
        </w:rPr>
        <w:t>Access and Business Development Manager</w:t>
      </w:r>
      <w:r w:rsidRPr="00511DC6">
        <w:rPr>
          <w:rFonts w:asciiTheme="minorHAnsi" w:eastAsia="Aptos" w:hAnsiTheme="minorHAnsi" w:cs="Aptos"/>
          <w:color w:val="000000"/>
          <w:sz w:val="22"/>
          <w:szCs w:val="22"/>
          <w:lang w:eastAsia="en-AU"/>
        </w:rPr>
        <w:t xml:space="preserve"> is</w:t>
      </w:r>
      <w:r w:rsidR="00174727">
        <w:rPr>
          <w:rFonts w:asciiTheme="minorHAnsi" w:eastAsia="Aptos" w:hAnsiTheme="minorHAnsi" w:cs="Aptos"/>
          <w:color w:val="000000"/>
          <w:sz w:val="22"/>
          <w:szCs w:val="22"/>
          <w:lang w:eastAsia="en-AU"/>
        </w:rPr>
        <w:t xml:space="preserve"> a leadership role</w:t>
      </w:r>
      <w:r w:rsidRPr="00511DC6">
        <w:rPr>
          <w:rFonts w:asciiTheme="minorHAnsi" w:eastAsia="Aptos" w:hAnsiTheme="minorHAnsi" w:cs="Aptos"/>
          <w:color w:val="000000"/>
          <w:sz w:val="22"/>
          <w:szCs w:val="22"/>
          <w:lang w:eastAsia="en-AU"/>
        </w:rPr>
        <w:t xml:space="preserve"> </w:t>
      </w:r>
      <w:r w:rsidR="00B40E9B" w:rsidRPr="00511DC6">
        <w:rPr>
          <w:rFonts w:asciiTheme="minorHAnsi" w:eastAsia="Aptos" w:hAnsiTheme="minorHAnsi" w:cs="Aptos"/>
          <w:color w:val="000000"/>
          <w:sz w:val="22"/>
          <w:szCs w:val="22"/>
          <w:lang w:eastAsia="en-AU"/>
        </w:rPr>
        <w:t>responsible for</w:t>
      </w:r>
      <w:r w:rsidRPr="00511DC6">
        <w:rPr>
          <w:rFonts w:asciiTheme="minorHAnsi" w:eastAsia="Aptos" w:hAnsiTheme="minorHAnsi" w:cs="Aptos"/>
          <w:color w:val="000000"/>
          <w:sz w:val="22"/>
          <w:szCs w:val="22"/>
          <w:lang w:eastAsia="en-AU"/>
        </w:rPr>
        <w:t xml:space="preserve"> managing a team of </w:t>
      </w:r>
      <w:r w:rsidR="00E04AEF" w:rsidRPr="00511DC6">
        <w:rPr>
          <w:rFonts w:asciiTheme="minorHAnsi" w:eastAsia="Aptos" w:hAnsiTheme="minorHAnsi" w:cs="Aptos"/>
          <w:color w:val="000000"/>
          <w:sz w:val="22"/>
          <w:szCs w:val="22"/>
          <w:lang w:eastAsia="en-AU"/>
        </w:rPr>
        <w:t>up to ten people with a focus on</w:t>
      </w:r>
      <w:r w:rsidR="00AC4560" w:rsidRPr="00511DC6">
        <w:rPr>
          <w:rFonts w:asciiTheme="minorHAnsi" w:eastAsia="Aptos" w:hAnsiTheme="minorHAnsi" w:cs="Aptos"/>
          <w:color w:val="000000"/>
          <w:sz w:val="22"/>
          <w:szCs w:val="22"/>
          <w:lang w:eastAsia="en-AU"/>
        </w:rPr>
        <w:t xml:space="preserve"> three key areas:</w:t>
      </w:r>
      <w:r w:rsidR="00B40E9B" w:rsidRPr="00511DC6">
        <w:rPr>
          <w:rFonts w:asciiTheme="minorHAnsi" w:eastAsia="Aptos" w:hAnsiTheme="minorHAnsi" w:cs="Aptos"/>
          <w:color w:val="000000"/>
          <w:sz w:val="22"/>
          <w:szCs w:val="22"/>
          <w:lang w:eastAsia="en-AU"/>
        </w:rPr>
        <w:t xml:space="preserve"> </w:t>
      </w:r>
      <w:r w:rsidR="007F562F" w:rsidRPr="00511DC6">
        <w:rPr>
          <w:rFonts w:asciiTheme="minorHAnsi" w:eastAsia="Aptos" w:hAnsiTheme="minorHAnsi" w:cs="Aptos"/>
          <w:color w:val="000000"/>
          <w:sz w:val="22"/>
          <w:szCs w:val="22"/>
          <w:lang w:eastAsia="en-AU"/>
        </w:rPr>
        <w:t>team cohesion</w:t>
      </w:r>
      <w:r w:rsidR="001A7071" w:rsidRPr="00511DC6">
        <w:rPr>
          <w:rFonts w:asciiTheme="minorHAnsi" w:eastAsia="Aptos" w:hAnsiTheme="minorHAnsi" w:cs="Aptos"/>
          <w:color w:val="000000"/>
          <w:sz w:val="22"/>
          <w:szCs w:val="22"/>
          <w:lang w:eastAsia="en-AU"/>
        </w:rPr>
        <w:t xml:space="preserve">, </w:t>
      </w:r>
      <w:r w:rsidR="00B40E9B" w:rsidRPr="00511DC6">
        <w:rPr>
          <w:rFonts w:asciiTheme="minorHAnsi" w:eastAsia="Aptos" w:hAnsiTheme="minorHAnsi" w:cs="Aptos"/>
          <w:color w:val="000000"/>
          <w:sz w:val="22"/>
          <w:szCs w:val="22"/>
          <w:lang w:eastAsia="en-AU"/>
        </w:rPr>
        <w:t xml:space="preserve">client </w:t>
      </w:r>
      <w:r w:rsidR="007F562F" w:rsidRPr="00511DC6">
        <w:rPr>
          <w:rFonts w:asciiTheme="minorHAnsi" w:eastAsia="Aptos" w:hAnsiTheme="minorHAnsi" w:cs="Aptos"/>
          <w:color w:val="000000"/>
          <w:sz w:val="22"/>
          <w:szCs w:val="22"/>
          <w:lang w:eastAsia="en-AU"/>
        </w:rPr>
        <w:t>relationships,</w:t>
      </w:r>
      <w:r w:rsidR="00B40E9B" w:rsidRPr="00511DC6">
        <w:rPr>
          <w:rFonts w:asciiTheme="minorHAnsi" w:eastAsia="Aptos" w:hAnsiTheme="minorHAnsi" w:cs="Aptos"/>
          <w:color w:val="000000"/>
          <w:sz w:val="22"/>
          <w:szCs w:val="22"/>
          <w:lang w:eastAsia="en-AU"/>
        </w:rPr>
        <w:t xml:space="preserve"> and</w:t>
      </w:r>
      <w:r w:rsidR="001A7071" w:rsidRPr="00511DC6">
        <w:rPr>
          <w:rFonts w:asciiTheme="minorHAnsi" w:eastAsia="Aptos" w:hAnsiTheme="minorHAnsi" w:cs="Aptos"/>
          <w:color w:val="000000"/>
          <w:sz w:val="22"/>
          <w:szCs w:val="22"/>
          <w:lang w:eastAsia="en-AU"/>
        </w:rPr>
        <w:t xml:space="preserve"> innovative</w:t>
      </w:r>
      <w:r w:rsidR="00B40E9B" w:rsidRPr="00511DC6">
        <w:rPr>
          <w:rFonts w:asciiTheme="minorHAnsi" w:eastAsia="Aptos" w:hAnsiTheme="minorHAnsi" w:cs="Aptos"/>
          <w:color w:val="000000"/>
          <w:sz w:val="22"/>
          <w:szCs w:val="22"/>
          <w:lang w:eastAsia="en-AU"/>
        </w:rPr>
        <w:t xml:space="preserve"> solutions </w:t>
      </w:r>
      <w:r w:rsidR="001A7071" w:rsidRPr="00511DC6">
        <w:rPr>
          <w:rFonts w:asciiTheme="minorHAnsi" w:eastAsia="Aptos" w:hAnsiTheme="minorHAnsi" w:cs="Aptos"/>
          <w:color w:val="000000"/>
          <w:sz w:val="22"/>
          <w:szCs w:val="22"/>
          <w:lang w:eastAsia="en-AU"/>
        </w:rPr>
        <w:t>that drive</w:t>
      </w:r>
      <w:r w:rsidR="0083220E" w:rsidRPr="00511DC6">
        <w:rPr>
          <w:rFonts w:asciiTheme="minorHAnsi" w:eastAsia="Aptos" w:hAnsiTheme="minorHAnsi" w:cs="Aptos"/>
          <w:color w:val="000000"/>
          <w:sz w:val="22"/>
          <w:szCs w:val="22"/>
          <w:lang w:eastAsia="en-AU"/>
        </w:rPr>
        <w:t xml:space="preserve"> </w:t>
      </w:r>
      <w:r w:rsidR="001A7071" w:rsidRPr="00511DC6">
        <w:rPr>
          <w:rFonts w:asciiTheme="minorHAnsi" w:eastAsia="Aptos" w:hAnsiTheme="minorHAnsi" w:cs="Aptos"/>
          <w:color w:val="000000"/>
          <w:sz w:val="22"/>
          <w:szCs w:val="22"/>
          <w:lang w:eastAsia="en-AU"/>
        </w:rPr>
        <w:t>revenue.</w:t>
      </w:r>
      <w:r w:rsidR="00B40E9B" w:rsidRPr="00511DC6">
        <w:rPr>
          <w:rFonts w:asciiTheme="minorHAnsi" w:eastAsia="Aptos" w:hAnsiTheme="minorHAnsi" w:cs="Aptos"/>
          <w:color w:val="000000"/>
          <w:sz w:val="22"/>
          <w:szCs w:val="22"/>
          <w:lang w:eastAsia="en-AU"/>
        </w:rPr>
        <w:t> </w:t>
      </w:r>
    </w:p>
    <w:p w14:paraId="5B9AD9F0" w14:textId="12130104" w:rsidR="00C334D6" w:rsidRDefault="005E2B3B" w:rsidP="00511DC6">
      <w:pPr>
        <w:spacing w:before="120" w:after="120" w:line="259" w:lineRule="auto"/>
        <w:rPr>
          <w:rFonts w:asciiTheme="minorHAnsi" w:eastAsia="Aptos" w:hAnsiTheme="minorHAnsi" w:cs="Aptos"/>
          <w:color w:val="000000"/>
          <w:sz w:val="22"/>
          <w:szCs w:val="22"/>
          <w:lang w:eastAsia="en-AU"/>
        </w:rPr>
      </w:pPr>
      <w:r w:rsidRPr="00511DC6">
        <w:rPr>
          <w:rFonts w:asciiTheme="minorHAnsi" w:eastAsia="Aptos" w:hAnsiTheme="minorHAnsi" w:cs="Aptos"/>
          <w:color w:val="000000"/>
          <w:sz w:val="22"/>
          <w:szCs w:val="22"/>
          <w:lang w:eastAsia="en-AU"/>
        </w:rPr>
        <w:t>The position</w:t>
      </w:r>
      <w:r w:rsidR="00B40E9B" w:rsidRPr="00511DC6">
        <w:rPr>
          <w:rFonts w:asciiTheme="minorHAnsi" w:eastAsia="Aptos" w:hAnsiTheme="minorHAnsi" w:cs="Aptos"/>
          <w:color w:val="000000"/>
          <w:sz w:val="22"/>
          <w:szCs w:val="22"/>
          <w:lang w:eastAsia="en-AU"/>
        </w:rPr>
        <w:t xml:space="preserve"> </w:t>
      </w:r>
      <w:r w:rsidRPr="00511DC6">
        <w:rPr>
          <w:rFonts w:asciiTheme="minorHAnsi" w:eastAsia="Aptos" w:hAnsiTheme="minorHAnsi" w:cs="Aptos"/>
          <w:color w:val="000000"/>
          <w:sz w:val="22"/>
          <w:szCs w:val="22"/>
          <w:lang w:eastAsia="en-AU"/>
        </w:rPr>
        <w:t xml:space="preserve">will develop </w:t>
      </w:r>
      <w:r w:rsidR="00B40E9B" w:rsidRPr="00511DC6">
        <w:rPr>
          <w:rFonts w:asciiTheme="minorHAnsi" w:eastAsia="Aptos" w:hAnsiTheme="minorHAnsi" w:cs="Aptos"/>
          <w:color w:val="000000"/>
          <w:sz w:val="22"/>
          <w:szCs w:val="22"/>
          <w:lang w:eastAsia="en-AU"/>
        </w:rPr>
        <w:t xml:space="preserve">strategies to </w:t>
      </w:r>
      <w:r w:rsidR="004A1612" w:rsidRPr="00511DC6">
        <w:rPr>
          <w:rFonts w:asciiTheme="minorHAnsi" w:eastAsia="Aptos" w:hAnsiTheme="minorHAnsi" w:cs="Aptos"/>
          <w:color w:val="000000"/>
          <w:sz w:val="22"/>
          <w:szCs w:val="22"/>
          <w:lang w:eastAsia="en-AU"/>
        </w:rPr>
        <w:t xml:space="preserve">build </w:t>
      </w:r>
      <w:r w:rsidR="00AC4560" w:rsidRPr="00511DC6">
        <w:rPr>
          <w:rFonts w:asciiTheme="minorHAnsi" w:eastAsia="Aptos" w:hAnsiTheme="minorHAnsi" w:cs="Aptos"/>
          <w:color w:val="000000"/>
          <w:sz w:val="22"/>
          <w:szCs w:val="22"/>
          <w:lang w:eastAsia="en-AU"/>
        </w:rPr>
        <w:t xml:space="preserve">and consolidate </w:t>
      </w:r>
      <w:r w:rsidRPr="00511DC6">
        <w:rPr>
          <w:rFonts w:asciiTheme="minorHAnsi" w:eastAsia="Aptos" w:hAnsiTheme="minorHAnsi" w:cs="Aptos"/>
          <w:color w:val="000000"/>
          <w:sz w:val="22"/>
          <w:szCs w:val="22"/>
          <w:lang w:eastAsia="en-AU"/>
        </w:rPr>
        <w:t xml:space="preserve">a </w:t>
      </w:r>
      <w:r w:rsidR="004A1612" w:rsidRPr="00511DC6">
        <w:rPr>
          <w:rFonts w:asciiTheme="minorHAnsi" w:eastAsia="Aptos" w:hAnsiTheme="minorHAnsi" w:cs="Aptos"/>
          <w:color w:val="000000"/>
          <w:sz w:val="22"/>
          <w:szCs w:val="22"/>
          <w:lang w:eastAsia="en-AU"/>
        </w:rPr>
        <w:t xml:space="preserve">team, </w:t>
      </w:r>
      <w:r w:rsidR="0081701E" w:rsidRPr="00511DC6">
        <w:rPr>
          <w:rFonts w:asciiTheme="minorHAnsi" w:eastAsia="Aptos" w:hAnsiTheme="minorHAnsi" w:cs="Aptos"/>
          <w:color w:val="000000"/>
          <w:sz w:val="22"/>
          <w:szCs w:val="22"/>
          <w:lang w:eastAsia="en-AU"/>
        </w:rPr>
        <w:t xml:space="preserve">ensure </w:t>
      </w:r>
      <w:r w:rsidRPr="00511DC6">
        <w:rPr>
          <w:rFonts w:asciiTheme="minorHAnsi" w:eastAsia="Aptos" w:hAnsiTheme="minorHAnsi" w:cs="Aptos"/>
          <w:color w:val="000000"/>
          <w:sz w:val="22"/>
          <w:szCs w:val="22"/>
          <w:lang w:eastAsia="en-AU"/>
        </w:rPr>
        <w:t xml:space="preserve">NFSA Enterprises </w:t>
      </w:r>
      <w:r w:rsidR="00B40E9B" w:rsidRPr="00511DC6">
        <w:rPr>
          <w:rFonts w:asciiTheme="minorHAnsi" w:eastAsia="Aptos" w:hAnsiTheme="minorHAnsi" w:cs="Aptos"/>
          <w:color w:val="000000"/>
          <w:sz w:val="22"/>
          <w:szCs w:val="22"/>
          <w:lang w:eastAsia="en-AU"/>
        </w:rPr>
        <w:t>meet client objectives</w:t>
      </w:r>
      <w:r w:rsidR="004A1612" w:rsidRPr="00511DC6">
        <w:rPr>
          <w:rFonts w:asciiTheme="minorHAnsi" w:eastAsia="Aptos" w:hAnsiTheme="minorHAnsi" w:cs="Aptos"/>
          <w:color w:val="000000"/>
          <w:sz w:val="22"/>
          <w:szCs w:val="22"/>
          <w:lang w:eastAsia="en-AU"/>
        </w:rPr>
        <w:t>,</w:t>
      </w:r>
      <w:r w:rsidR="00B40E9B" w:rsidRPr="00511DC6">
        <w:rPr>
          <w:rFonts w:asciiTheme="minorHAnsi" w:eastAsia="Aptos" w:hAnsiTheme="minorHAnsi" w:cs="Aptos"/>
          <w:color w:val="000000"/>
          <w:sz w:val="22"/>
          <w:szCs w:val="22"/>
          <w:lang w:eastAsia="en-AU"/>
        </w:rPr>
        <w:t xml:space="preserve"> and </w:t>
      </w:r>
      <w:r w:rsidRPr="00511DC6">
        <w:rPr>
          <w:rFonts w:asciiTheme="minorHAnsi" w:eastAsia="Aptos" w:hAnsiTheme="minorHAnsi" w:cs="Aptos"/>
          <w:color w:val="000000"/>
          <w:sz w:val="22"/>
          <w:szCs w:val="22"/>
          <w:lang w:eastAsia="en-AU"/>
        </w:rPr>
        <w:t>uses</w:t>
      </w:r>
      <w:r w:rsidR="00B40E9B" w:rsidRPr="00511DC6">
        <w:rPr>
          <w:rFonts w:asciiTheme="minorHAnsi" w:eastAsia="Aptos" w:hAnsiTheme="minorHAnsi" w:cs="Aptos"/>
          <w:color w:val="000000"/>
          <w:sz w:val="22"/>
          <w:szCs w:val="22"/>
          <w:lang w:eastAsia="en-AU"/>
        </w:rPr>
        <w:t xml:space="preserve"> product knowledge</w:t>
      </w:r>
      <w:r w:rsidR="004A1612" w:rsidRPr="00511DC6">
        <w:rPr>
          <w:rFonts w:asciiTheme="minorHAnsi" w:eastAsia="Aptos" w:hAnsiTheme="minorHAnsi" w:cs="Aptos"/>
          <w:color w:val="000000"/>
          <w:sz w:val="22"/>
          <w:szCs w:val="22"/>
          <w:lang w:eastAsia="en-AU"/>
        </w:rPr>
        <w:t xml:space="preserve"> an</w:t>
      </w:r>
      <w:r w:rsidR="00370FEB" w:rsidRPr="00511DC6">
        <w:rPr>
          <w:rFonts w:asciiTheme="minorHAnsi" w:eastAsia="Aptos" w:hAnsiTheme="minorHAnsi" w:cs="Aptos"/>
          <w:color w:val="000000"/>
          <w:sz w:val="22"/>
          <w:szCs w:val="22"/>
          <w:lang w:eastAsia="en-AU"/>
        </w:rPr>
        <w:t xml:space="preserve">d </w:t>
      </w:r>
      <w:r w:rsidR="005B6CC5" w:rsidRPr="00511DC6">
        <w:rPr>
          <w:rFonts w:asciiTheme="minorHAnsi" w:eastAsia="Aptos" w:hAnsiTheme="minorHAnsi" w:cs="Aptos"/>
          <w:color w:val="000000"/>
          <w:sz w:val="22"/>
          <w:szCs w:val="22"/>
          <w:lang w:eastAsia="en-AU"/>
        </w:rPr>
        <w:t>sector experience</w:t>
      </w:r>
      <w:r w:rsidR="00B40E9B" w:rsidRPr="00511DC6">
        <w:rPr>
          <w:rFonts w:asciiTheme="minorHAnsi" w:eastAsia="Aptos" w:hAnsiTheme="minorHAnsi" w:cs="Aptos"/>
          <w:color w:val="000000"/>
          <w:sz w:val="22"/>
          <w:szCs w:val="22"/>
          <w:lang w:eastAsia="en-AU"/>
        </w:rPr>
        <w:t xml:space="preserve"> to generate new business and retain existing customers. </w:t>
      </w:r>
    </w:p>
    <w:p w14:paraId="6CDD677E" w14:textId="3B56675F" w:rsidR="00093A6E" w:rsidRPr="00304B83" w:rsidRDefault="002D657C" w:rsidP="00304B83">
      <w:pPr>
        <w:spacing w:after="120"/>
        <w:rPr>
          <w:rFonts w:asciiTheme="minorHAnsi" w:hAnsiTheme="minorHAnsi"/>
          <w:sz w:val="22"/>
          <w:szCs w:val="22"/>
        </w:rPr>
      </w:pPr>
      <w:r>
        <w:rPr>
          <w:rFonts w:asciiTheme="minorHAnsi" w:eastAsia="Aptos" w:hAnsiTheme="minorHAnsi" w:cs="Aptos"/>
          <w:color w:val="000000"/>
          <w:sz w:val="22"/>
          <w:szCs w:val="22"/>
          <w:lang w:eastAsia="en-AU"/>
        </w:rPr>
        <w:t xml:space="preserve">The </w:t>
      </w:r>
      <w:r w:rsidR="00FD40A5">
        <w:rPr>
          <w:rFonts w:asciiTheme="minorHAnsi" w:eastAsia="Aptos" w:hAnsiTheme="minorHAnsi" w:cs="Aptos"/>
          <w:color w:val="000000"/>
          <w:sz w:val="22"/>
          <w:szCs w:val="22"/>
          <w:lang w:eastAsia="en-AU"/>
        </w:rPr>
        <w:t>Access and Business Development Manager</w:t>
      </w:r>
      <w:r>
        <w:rPr>
          <w:rFonts w:asciiTheme="minorHAnsi" w:eastAsia="Aptos" w:hAnsiTheme="minorHAnsi" w:cs="Aptos"/>
          <w:color w:val="000000"/>
          <w:sz w:val="22"/>
          <w:szCs w:val="22"/>
          <w:lang w:eastAsia="en-AU"/>
        </w:rPr>
        <w:t xml:space="preserve"> works collaboratively with the Senior Manager and Enterprises team leadership peers to foster an inclusive and psychologically safe team environment, promoting trust, </w:t>
      </w:r>
      <w:r w:rsidR="00554768">
        <w:rPr>
          <w:rFonts w:asciiTheme="minorHAnsi" w:eastAsia="Aptos" w:hAnsiTheme="minorHAnsi" w:cs="Aptos"/>
          <w:color w:val="000000"/>
          <w:sz w:val="22"/>
          <w:szCs w:val="22"/>
          <w:lang w:eastAsia="en-AU"/>
        </w:rPr>
        <w:t xml:space="preserve">collaboration, and a culture where all Enterprise team members feel valued, respected and empowered to contribute. </w:t>
      </w:r>
    </w:p>
    <w:p w14:paraId="2218DB14" w14:textId="691AA411" w:rsidR="00DD7D1D" w:rsidRPr="000E7C06" w:rsidRDefault="000E7C06" w:rsidP="000E7C06">
      <w:pPr>
        <w:pStyle w:val="Heading2"/>
        <w:spacing w:before="0"/>
        <w:rPr>
          <w:rFonts w:eastAsiaTheme="majorEastAsia" w:cs="Calibri Light"/>
          <w14:ligatures w14:val="standardContextual"/>
        </w:rPr>
      </w:pPr>
      <w:r>
        <w:rPr>
          <w:rFonts w:eastAsiaTheme="majorEastAsia" w:cs="Calibri Light"/>
          <w14:ligatures w14:val="standardContextual"/>
        </w:rPr>
        <w:t>Key Responsibilities/Duties</w:t>
      </w:r>
    </w:p>
    <w:p w14:paraId="2FD36CF4" w14:textId="526BD297" w:rsidR="000E2147" w:rsidRPr="000E2147" w:rsidRDefault="000E2147" w:rsidP="000E2147">
      <w:pPr>
        <w:tabs>
          <w:tab w:val="left" w:pos="1133"/>
        </w:tabs>
        <w:autoSpaceDE w:val="0"/>
        <w:autoSpaceDN w:val="0"/>
        <w:adjustRightInd w:val="0"/>
        <w:spacing w:after="120"/>
        <w:rPr>
          <w:rFonts w:asciiTheme="minorHAnsi" w:hAnsiTheme="minorHAnsi" w:cstheme="minorHAnsi"/>
          <w:sz w:val="22"/>
          <w:szCs w:val="22"/>
        </w:rPr>
      </w:pPr>
      <w:r w:rsidRPr="000E2147">
        <w:rPr>
          <w:rFonts w:asciiTheme="minorHAnsi" w:hAnsiTheme="minorHAnsi" w:cstheme="minorHAnsi"/>
          <w:sz w:val="22"/>
          <w:szCs w:val="22"/>
        </w:rPr>
        <w:t>Under broad direction</w:t>
      </w:r>
      <w:r w:rsidR="002F5489">
        <w:rPr>
          <w:rFonts w:asciiTheme="minorHAnsi" w:hAnsiTheme="minorHAnsi" w:cstheme="minorHAnsi"/>
          <w:sz w:val="22"/>
          <w:szCs w:val="22"/>
        </w:rPr>
        <w:t>, this position is responsible for delivering the following functions</w:t>
      </w:r>
      <w:r w:rsidRPr="000E2147">
        <w:rPr>
          <w:rFonts w:asciiTheme="minorHAnsi" w:hAnsiTheme="minorHAnsi" w:cstheme="minorHAnsi"/>
          <w:sz w:val="22"/>
          <w:szCs w:val="22"/>
        </w:rPr>
        <w:t>:</w:t>
      </w:r>
    </w:p>
    <w:p w14:paraId="7755AF7D" w14:textId="77777777" w:rsidR="001A00CA" w:rsidRPr="000609A9" w:rsidRDefault="001A00CA" w:rsidP="001A00CA">
      <w:pPr>
        <w:pStyle w:val="ListParagraph"/>
        <w:numPr>
          <w:ilvl w:val="0"/>
          <w:numId w:val="17"/>
        </w:numPr>
        <w:tabs>
          <w:tab w:val="clear" w:pos="720"/>
          <w:tab w:val="num" w:pos="644"/>
        </w:tabs>
        <w:spacing w:after="120"/>
        <w:ind w:left="641" w:hanging="357"/>
        <w:contextualSpacing w:val="0"/>
        <w:rPr>
          <w:rFonts w:asciiTheme="minorHAnsi" w:hAnsiTheme="minorHAnsi" w:cstheme="minorHAnsi"/>
          <w:sz w:val="22"/>
          <w:szCs w:val="22"/>
        </w:rPr>
      </w:pPr>
      <w:bookmarkStart w:id="0" w:name="Text16"/>
      <w:r w:rsidRPr="000609A9">
        <w:rPr>
          <w:rFonts w:asciiTheme="minorHAnsi" w:hAnsiTheme="minorHAnsi" w:cstheme="minorHAnsi"/>
          <w:sz w:val="22"/>
          <w:szCs w:val="22"/>
        </w:rPr>
        <w:t xml:space="preserve">Lead, develop, promote and support the day-to-day functions of the </w:t>
      </w:r>
      <w:r>
        <w:rPr>
          <w:rFonts w:asciiTheme="minorHAnsi" w:hAnsiTheme="minorHAnsi" w:cstheme="minorHAnsi"/>
          <w:sz w:val="22"/>
          <w:szCs w:val="22"/>
        </w:rPr>
        <w:t>Archive Sales &amp; Loan</w:t>
      </w:r>
      <w:r w:rsidRPr="000609A9">
        <w:rPr>
          <w:rFonts w:asciiTheme="minorHAnsi" w:hAnsiTheme="minorHAnsi" w:cstheme="minorHAnsi"/>
          <w:sz w:val="22"/>
          <w:szCs w:val="22"/>
        </w:rPr>
        <w:t xml:space="preserve"> team and manage workflows and processes to provide excellent customer service outcomes. </w:t>
      </w:r>
    </w:p>
    <w:p w14:paraId="59527836" w14:textId="3D4037ED" w:rsidR="00C431F9" w:rsidRPr="000609A9" w:rsidRDefault="001A00CA" w:rsidP="001A00CA">
      <w:pPr>
        <w:pStyle w:val="ListParagraph"/>
        <w:numPr>
          <w:ilvl w:val="0"/>
          <w:numId w:val="17"/>
        </w:numPr>
        <w:tabs>
          <w:tab w:val="clear" w:pos="720"/>
          <w:tab w:val="num" w:pos="644"/>
        </w:tabs>
        <w:spacing w:after="120"/>
        <w:ind w:left="641" w:hanging="357"/>
        <w:contextualSpacing w:val="0"/>
        <w:rPr>
          <w:rFonts w:asciiTheme="minorHAnsi" w:hAnsiTheme="minorHAnsi" w:cstheme="minorHAnsi"/>
          <w:sz w:val="22"/>
          <w:szCs w:val="22"/>
        </w:rPr>
      </w:pPr>
      <w:r w:rsidRPr="000609A9">
        <w:rPr>
          <w:rFonts w:asciiTheme="minorHAnsi" w:hAnsiTheme="minorHAnsi" w:cstheme="minorHAnsi"/>
          <w:sz w:val="22"/>
          <w:szCs w:val="22"/>
        </w:rPr>
        <w:t xml:space="preserve">In collaboration with the Senior Manager, </w:t>
      </w:r>
      <w:r>
        <w:rPr>
          <w:rFonts w:asciiTheme="minorHAnsi" w:hAnsiTheme="minorHAnsi" w:cstheme="minorHAnsi"/>
          <w:sz w:val="22"/>
          <w:szCs w:val="22"/>
        </w:rPr>
        <w:t xml:space="preserve">define key client segments and </w:t>
      </w:r>
      <w:r w:rsidRPr="000609A9">
        <w:rPr>
          <w:rFonts w:asciiTheme="minorHAnsi" w:hAnsiTheme="minorHAnsi" w:cstheme="minorHAnsi"/>
          <w:sz w:val="22"/>
          <w:szCs w:val="22"/>
        </w:rPr>
        <w:t>develop strategies to increase awareness and use of NFSA’s collection</w:t>
      </w:r>
      <w:r>
        <w:rPr>
          <w:rFonts w:asciiTheme="minorHAnsi" w:hAnsiTheme="minorHAnsi" w:cstheme="minorHAnsi"/>
          <w:sz w:val="22"/>
          <w:szCs w:val="22"/>
        </w:rPr>
        <w:t>, generating revenue growth</w:t>
      </w:r>
      <w:r w:rsidRPr="000609A9">
        <w:rPr>
          <w:rFonts w:asciiTheme="minorHAnsi" w:hAnsiTheme="minorHAnsi" w:cstheme="minorHAnsi"/>
          <w:sz w:val="22"/>
          <w:szCs w:val="22"/>
        </w:rPr>
        <w:t>.</w:t>
      </w:r>
    </w:p>
    <w:p w14:paraId="3082133C" w14:textId="77777777" w:rsidR="001A00CA" w:rsidRPr="000609A9" w:rsidRDefault="001A00CA" w:rsidP="001A00CA">
      <w:pPr>
        <w:pStyle w:val="ListParagraph"/>
        <w:numPr>
          <w:ilvl w:val="0"/>
          <w:numId w:val="17"/>
        </w:numPr>
        <w:tabs>
          <w:tab w:val="clear" w:pos="720"/>
          <w:tab w:val="num" w:pos="644"/>
        </w:tabs>
        <w:spacing w:after="120"/>
        <w:ind w:left="641" w:hanging="357"/>
        <w:contextualSpacing w:val="0"/>
        <w:rPr>
          <w:rFonts w:asciiTheme="minorHAnsi" w:hAnsiTheme="minorHAnsi" w:cstheme="minorHAnsi"/>
          <w:sz w:val="22"/>
          <w:szCs w:val="22"/>
          <w:lang w:eastAsia="en-AU"/>
        </w:rPr>
      </w:pPr>
      <w:r w:rsidRPr="000609A9">
        <w:rPr>
          <w:rFonts w:asciiTheme="minorHAnsi" w:hAnsiTheme="minorHAnsi" w:cstheme="minorHAnsi"/>
          <w:sz w:val="22"/>
          <w:szCs w:val="22"/>
          <w:lang w:eastAsia="en-AU"/>
        </w:rPr>
        <w:t xml:space="preserve">Develop and implement access-related policies and procedures in response to changing expectations of NFSA client groups including the production and recording sectors, cultural institutions and academic researchers.  </w:t>
      </w:r>
    </w:p>
    <w:p w14:paraId="0928B4F9" w14:textId="63AE5B8F" w:rsidR="001A00CA" w:rsidRPr="000609A9" w:rsidRDefault="001A00CA" w:rsidP="001A00CA">
      <w:pPr>
        <w:pStyle w:val="ListParagraph"/>
        <w:numPr>
          <w:ilvl w:val="0"/>
          <w:numId w:val="17"/>
        </w:numPr>
        <w:tabs>
          <w:tab w:val="clear" w:pos="720"/>
          <w:tab w:val="num" w:pos="644"/>
        </w:tabs>
        <w:spacing w:after="120"/>
        <w:ind w:left="641" w:hanging="357"/>
        <w:contextualSpacing w:val="0"/>
        <w:rPr>
          <w:rFonts w:asciiTheme="minorHAnsi" w:hAnsiTheme="minorHAnsi" w:cstheme="minorHAnsi"/>
          <w:sz w:val="22"/>
          <w:szCs w:val="22"/>
          <w:lang w:eastAsia="en-AU"/>
        </w:rPr>
      </w:pPr>
      <w:r w:rsidRPr="000609A9">
        <w:rPr>
          <w:rFonts w:asciiTheme="minorHAnsi" w:hAnsiTheme="minorHAnsi" w:cstheme="minorHAnsi"/>
          <w:sz w:val="22"/>
          <w:szCs w:val="22"/>
          <w:lang w:eastAsia="en-AU"/>
        </w:rPr>
        <w:t xml:space="preserve">Provide high level written and oral advice relating to the work of the Archive Sales and Loans team and the Enterprises section. </w:t>
      </w:r>
    </w:p>
    <w:p w14:paraId="79B37591" w14:textId="77777777" w:rsidR="001A00CA" w:rsidRPr="000609A9" w:rsidRDefault="001A00CA" w:rsidP="001A00CA">
      <w:pPr>
        <w:pStyle w:val="ListParagraph"/>
        <w:numPr>
          <w:ilvl w:val="0"/>
          <w:numId w:val="17"/>
        </w:numPr>
        <w:tabs>
          <w:tab w:val="clear" w:pos="720"/>
          <w:tab w:val="num" w:pos="644"/>
        </w:tabs>
        <w:spacing w:after="120"/>
        <w:ind w:left="641" w:hanging="357"/>
        <w:contextualSpacing w:val="0"/>
        <w:rPr>
          <w:rFonts w:asciiTheme="minorHAnsi" w:hAnsiTheme="minorHAnsi" w:cstheme="minorHAnsi"/>
          <w:sz w:val="22"/>
          <w:szCs w:val="22"/>
          <w:lang w:eastAsia="en-AU"/>
        </w:rPr>
      </w:pPr>
      <w:r w:rsidRPr="000609A9">
        <w:rPr>
          <w:rFonts w:asciiTheme="minorHAnsi" w:hAnsiTheme="minorHAnsi" w:cstheme="minorHAnsi"/>
          <w:sz w:val="22"/>
          <w:szCs w:val="22"/>
          <w:lang w:eastAsia="en-AU"/>
        </w:rPr>
        <w:t xml:space="preserve">Utilise Customer Relationship Management (CRM) software to manage client data and track sales activities. </w:t>
      </w:r>
    </w:p>
    <w:p w14:paraId="74B235F5" w14:textId="77777777" w:rsidR="001A00CA" w:rsidRDefault="001A00CA" w:rsidP="001A00CA">
      <w:pPr>
        <w:pStyle w:val="ListParagraph"/>
        <w:numPr>
          <w:ilvl w:val="0"/>
          <w:numId w:val="17"/>
        </w:numPr>
        <w:tabs>
          <w:tab w:val="clear" w:pos="720"/>
          <w:tab w:val="num" w:pos="644"/>
        </w:tabs>
        <w:spacing w:after="120"/>
        <w:ind w:left="641" w:hanging="357"/>
        <w:contextualSpacing w:val="0"/>
        <w:rPr>
          <w:rFonts w:asciiTheme="minorHAnsi" w:hAnsiTheme="minorHAnsi" w:cstheme="minorHAnsi"/>
          <w:sz w:val="22"/>
          <w:szCs w:val="22"/>
          <w:lang w:eastAsia="en-AU"/>
        </w:rPr>
      </w:pPr>
      <w:r w:rsidRPr="000609A9">
        <w:rPr>
          <w:rFonts w:asciiTheme="minorHAnsi" w:hAnsiTheme="minorHAnsi" w:cstheme="minorHAnsi"/>
          <w:sz w:val="22"/>
          <w:szCs w:val="22"/>
          <w:lang w:eastAsia="en-AU"/>
        </w:rPr>
        <w:t>Deliver regular</w:t>
      </w:r>
      <w:r>
        <w:rPr>
          <w:rFonts w:asciiTheme="minorHAnsi" w:hAnsiTheme="minorHAnsi" w:cstheme="minorHAnsi"/>
          <w:sz w:val="22"/>
          <w:szCs w:val="22"/>
          <w:lang w:eastAsia="en-AU"/>
        </w:rPr>
        <w:t xml:space="preserve"> insights and</w:t>
      </w:r>
      <w:r w:rsidRPr="000609A9">
        <w:rPr>
          <w:rFonts w:asciiTheme="minorHAnsi" w:hAnsiTheme="minorHAnsi" w:cstheme="minorHAnsi"/>
          <w:sz w:val="22"/>
          <w:szCs w:val="22"/>
          <w:lang w:eastAsia="en-AU"/>
        </w:rPr>
        <w:t xml:space="preserve"> reporting to the Senior Manager, tracking sales figures and identifying successes and challenges.</w:t>
      </w:r>
    </w:p>
    <w:p w14:paraId="335CA6A2" w14:textId="6293688F" w:rsidR="00453D46" w:rsidRPr="000609A9" w:rsidRDefault="005062E1" w:rsidP="001A00CA">
      <w:pPr>
        <w:pStyle w:val="ListParagraph"/>
        <w:numPr>
          <w:ilvl w:val="0"/>
          <w:numId w:val="17"/>
        </w:numPr>
        <w:tabs>
          <w:tab w:val="clear" w:pos="720"/>
          <w:tab w:val="num" w:pos="644"/>
        </w:tabs>
        <w:spacing w:after="120"/>
        <w:ind w:left="641" w:hanging="357"/>
        <w:contextualSpacing w:val="0"/>
        <w:rPr>
          <w:rFonts w:asciiTheme="minorHAnsi" w:hAnsiTheme="minorHAnsi" w:cstheme="minorHAnsi"/>
          <w:sz w:val="22"/>
          <w:szCs w:val="22"/>
          <w:lang w:eastAsia="en-AU"/>
        </w:rPr>
      </w:pPr>
      <w:r>
        <w:rPr>
          <w:rFonts w:asciiTheme="minorHAnsi" w:hAnsiTheme="minorHAnsi" w:cstheme="minorHAnsi"/>
          <w:sz w:val="22"/>
          <w:szCs w:val="22"/>
          <w:lang w:eastAsia="en-AU"/>
        </w:rPr>
        <w:t xml:space="preserve">Monitor </w:t>
      </w:r>
      <w:r w:rsidR="006D2638">
        <w:rPr>
          <w:rFonts w:asciiTheme="minorHAnsi" w:hAnsiTheme="minorHAnsi" w:cstheme="minorHAnsi"/>
          <w:sz w:val="22"/>
          <w:szCs w:val="22"/>
          <w:lang w:eastAsia="en-AU"/>
        </w:rPr>
        <w:t xml:space="preserve">section </w:t>
      </w:r>
      <w:r>
        <w:rPr>
          <w:rFonts w:asciiTheme="minorHAnsi" w:hAnsiTheme="minorHAnsi" w:cstheme="minorHAnsi"/>
          <w:sz w:val="22"/>
          <w:szCs w:val="22"/>
          <w:lang w:eastAsia="en-AU"/>
        </w:rPr>
        <w:t xml:space="preserve">performance and develop </w:t>
      </w:r>
      <w:r w:rsidR="008B6CBD">
        <w:rPr>
          <w:rFonts w:asciiTheme="minorHAnsi" w:hAnsiTheme="minorHAnsi" w:cstheme="minorHAnsi"/>
          <w:sz w:val="22"/>
          <w:szCs w:val="22"/>
          <w:lang w:eastAsia="en-AU"/>
        </w:rPr>
        <w:t xml:space="preserve">sustainable reporting </w:t>
      </w:r>
      <w:r>
        <w:rPr>
          <w:rFonts w:asciiTheme="minorHAnsi" w:hAnsiTheme="minorHAnsi" w:cstheme="minorHAnsi"/>
          <w:sz w:val="22"/>
          <w:szCs w:val="22"/>
          <w:lang w:eastAsia="en-AU"/>
        </w:rPr>
        <w:t>frameworks to s</w:t>
      </w:r>
      <w:r w:rsidR="00453D46">
        <w:rPr>
          <w:rFonts w:asciiTheme="minorHAnsi" w:hAnsiTheme="minorHAnsi" w:cstheme="minorHAnsi"/>
          <w:sz w:val="22"/>
          <w:szCs w:val="22"/>
          <w:lang w:eastAsia="en-AU"/>
        </w:rPr>
        <w:t>upport business planning</w:t>
      </w:r>
      <w:r>
        <w:rPr>
          <w:rFonts w:asciiTheme="minorHAnsi" w:hAnsiTheme="minorHAnsi" w:cstheme="minorHAnsi"/>
          <w:sz w:val="22"/>
          <w:szCs w:val="22"/>
          <w:lang w:eastAsia="en-AU"/>
        </w:rPr>
        <w:t>.</w:t>
      </w:r>
    </w:p>
    <w:p w14:paraId="73CCE2A0" w14:textId="77777777" w:rsidR="001A00CA" w:rsidRPr="000609A9" w:rsidRDefault="001A00CA" w:rsidP="001A00CA">
      <w:pPr>
        <w:pStyle w:val="ListParagraph"/>
        <w:numPr>
          <w:ilvl w:val="0"/>
          <w:numId w:val="17"/>
        </w:numPr>
        <w:tabs>
          <w:tab w:val="clear" w:pos="720"/>
          <w:tab w:val="num" w:pos="644"/>
        </w:tabs>
        <w:spacing w:after="120"/>
        <w:ind w:left="641" w:hanging="357"/>
        <w:contextualSpacing w:val="0"/>
        <w:rPr>
          <w:rFonts w:asciiTheme="minorHAnsi" w:hAnsiTheme="minorHAnsi" w:cstheme="minorHAnsi"/>
          <w:sz w:val="22"/>
          <w:szCs w:val="22"/>
          <w:lang w:eastAsia="en-AU"/>
        </w:rPr>
      </w:pPr>
      <w:r w:rsidRPr="000609A9">
        <w:rPr>
          <w:rFonts w:asciiTheme="minorHAnsi" w:hAnsiTheme="minorHAnsi" w:cstheme="minorHAnsi"/>
          <w:sz w:val="22"/>
          <w:szCs w:val="22"/>
          <w:lang w:eastAsia="en-AU"/>
        </w:rPr>
        <w:lastRenderedPageBreak/>
        <w:t xml:space="preserve">Build </w:t>
      </w:r>
      <w:r>
        <w:rPr>
          <w:rFonts w:asciiTheme="minorHAnsi" w:hAnsiTheme="minorHAnsi" w:cstheme="minorHAnsi"/>
          <w:sz w:val="22"/>
          <w:szCs w:val="22"/>
          <w:lang w:eastAsia="en-AU"/>
        </w:rPr>
        <w:t xml:space="preserve">and maintain strong, collaborative </w:t>
      </w:r>
      <w:r w:rsidRPr="000609A9">
        <w:rPr>
          <w:rFonts w:asciiTheme="minorHAnsi" w:hAnsiTheme="minorHAnsi" w:cstheme="minorHAnsi"/>
          <w:sz w:val="22"/>
          <w:szCs w:val="22"/>
          <w:lang w:eastAsia="en-AU"/>
        </w:rPr>
        <w:t>relationships</w:t>
      </w:r>
      <w:r>
        <w:rPr>
          <w:rFonts w:asciiTheme="minorHAnsi" w:hAnsiTheme="minorHAnsi" w:cstheme="minorHAnsi"/>
          <w:sz w:val="22"/>
          <w:szCs w:val="22"/>
          <w:lang w:eastAsia="en-AU"/>
        </w:rPr>
        <w:t>, influencing and partnering with colleagues to deliver team objectives, support organisational priorities and foster an inclusive, respectful and psychologically safe culture.</w:t>
      </w:r>
      <w:r w:rsidRPr="000609A9">
        <w:rPr>
          <w:rFonts w:asciiTheme="minorHAnsi" w:hAnsiTheme="minorHAnsi" w:cstheme="minorHAnsi"/>
          <w:sz w:val="22"/>
          <w:szCs w:val="22"/>
          <w:lang w:eastAsia="en-AU"/>
        </w:rPr>
        <w:t xml:space="preserve"> </w:t>
      </w:r>
    </w:p>
    <w:bookmarkEnd w:id="0"/>
    <w:p w14:paraId="161F0040" w14:textId="77777777" w:rsidR="001A00CA" w:rsidRPr="000609A9" w:rsidRDefault="001A00CA" w:rsidP="001A00CA">
      <w:pPr>
        <w:widowControl w:val="0"/>
        <w:numPr>
          <w:ilvl w:val="0"/>
          <w:numId w:val="17"/>
        </w:numPr>
        <w:tabs>
          <w:tab w:val="clear" w:pos="720"/>
          <w:tab w:val="num" w:pos="644"/>
        </w:tabs>
        <w:autoSpaceDE w:val="0"/>
        <w:autoSpaceDN w:val="0"/>
        <w:adjustRightInd w:val="0"/>
        <w:spacing w:after="120"/>
        <w:ind w:left="641" w:hanging="357"/>
        <w:rPr>
          <w:rFonts w:asciiTheme="minorHAnsi" w:hAnsiTheme="minorHAnsi" w:cstheme="minorHAnsi"/>
          <w:sz w:val="22"/>
          <w:szCs w:val="22"/>
          <w:lang w:val="en-US"/>
        </w:rPr>
      </w:pPr>
      <w:r w:rsidRPr="000609A9">
        <w:rPr>
          <w:rFonts w:asciiTheme="minorHAnsi" w:hAnsiTheme="minorHAnsi" w:cstheme="minorHAnsi"/>
          <w:sz w:val="22"/>
          <w:szCs w:val="22"/>
          <w:lang w:val="en-US"/>
        </w:rPr>
        <w:t>Represent the Enterprises section externally</w:t>
      </w:r>
      <w:r>
        <w:rPr>
          <w:rFonts w:asciiTheme="minorHAnsi" w:hAnsiTheme="minorHAnsi" w:cstheme="minorHAnsi"/>
          <w:sz w:val="22"/>
          <w:szCs w:val="22"/>
          <w:lang w:val="en-US"/>
        </w:rPr>
        <w:t xml:space="preserve">, building and maintaining strong relationships with key stakeholders and client groups to promote services, identify opportunities and support the achievement of business objectives. </w:t>
      </w:r>
      <w:r w:rsidRPr="000609A9">
        <w:rPr>
          <w:rFonts w:asciiTheme="minorHAnsi" w:hAnsiTheme="minorHAnsi" w:cstheme="minorHAnsi"/>
          <w:sz w:val="22"/>
          <w:szCs w:val="22"/>
          <w:lang w:val="en-US"/>
        </w:rPr>
        <w:t xml:space="preserve"> </w:t>
      </w:r>
    </w:p>
    <w:p w14:paraId="0F66D892" w14:textId="77777777" w:rsidR="006D52E9" w:rsidRPr="00882FA9" w:rsidRDefault="006D52E9" w:rsidP="00882FA9">
      <w:pPr>
        <w:pStyle w:val="Heading2"/>
        <w:spacing w:before="0" w:after="120" w:line="240" w:lineRule="auto"/>
        <w:rPr>
          <w:rFonts w:asciiTheme="minorHAnsi" w:eastAsiaTheme="majorEastAsia" w:hAnsiTheme="minorHAnsi" w:cs="Calibri Light"/>
          <w:sz w:val="22"/>
          <w:szCs w:val="22"/>
          <w14:ligatures w14:val="standardContextual"/>
        </w:rPr>
      </w:pPr>
      <w:r w:rsidRPr="00882FA9">
        <w:rPr>
          <w:rFonts w:asciiTheme="minorHAnsi" w:eastAsiaTheme="majorEastAsia" w:hAnsiTheme="minorHAnsi" w:cs="Calibri Light"/>
          <w:sz w:val="22"/>
          <w:szCs w:val="22"/>
          <w14:ligatures w14:val="standardContextual"/>
        </w:rPr>
        <w:t>Selection Criteria</w:t>
      </w:r>
    </w:p>
    <w:p w14:paraId="778EFF79" w14:textId="115ACFE0" w:rsidR="006D52E9" w:rsidRPr="00882FA9" w:rsidRDefault="006D52E9" w:rsidP="00882FA9">
      <w:pPr>
        <w:autoSpaceDE w:val="0"/>
        <w:autoSpaceDN w:val="0"/>
        <w:adjustRightInd w:val="0"/>
        <w:spacing w:after="120"/>
        <w:rPr>
          <w:rFonts w:asciiTheme="minorHAnsi" w:eastAsia="Aptos" w:hAnsiTheme="minorHAnsi" w:cs="Aptos"/>
          <w:color w:val="000000"/>
          <w:sz w:val="22"/>
          <w:szCs w:val="22"/>
          <w:lang w:eastAsia="en-AU"/>
        </w:rPr>
      </w:pPr>
      <w:r w:rsidRPr="00882FA9">
        <w:rPr>
          <w:rFonts w:asciiTheme="minorHAnsi" w:eastAsia="Aptos" w:hAnsiTheme="minorHAnsi" w:cs="Aptos"/>
          <w:color w:val="000000"/>
          <w:sz w:val="22"/>
          <w:szCs w:val="22"/>
          <w:lang w:eastAsia="en-AU"/>
        </w:rPr>
        <w:t xml:space="preserve">The successful candidate </w:t>
      </w:r>
      <w:r w:rsidR="00151ABC" w:rsidRPr="00882FA9">
        <w:rPr>
          <w:rFonts w:asciiTheme="minorHAnsi" w:eastAsia="Aptos" w:hAnsiTheme="minorHAnsi" w:cs="Aptos"/>
          <w:color w:val="000000"/>
          <w:sz w:val="22"/>
          <w:szCs w:val="22"/>
          <w:lang w:eastAsia="en-AU"/>
        </w:rPr>
        <w:t>must</w:t>
      </w:r>
      <w:r w:rsidRPr="00882FA9">
        <w:rPr>
          <w:rFonts w:asciiTheme="minorHAnsi" w:eastAsia="Aptos" w:hAnsiTheme="minorHAnsi" w:cs="Aptos"/>
          <w:color w:val="000000"/>
          <w:sz w:val="22"/>
          <w:szCs w:val="22"/>
          <w:lang w:eastAsia="en-AU"/>
        </w:rPr>
        <w:t xml:space="preserve"> demonstrate their capacity against the following:</w:t>
      </w:r>
    </w:p>
    <w:p w14:paraId="1C2F5B41" w14:textId="1388CF98" w:rsidR="00F61078" w:rsidRPr="00882FA9" w:rsidRDefault="00F61078" w:rsidP="00882FA9">
      <w:pPr>
        <w:numPr>
          <w:ilvl w:val="0"/>
          <w:numId w:val="21"/>
        </w:numPr>
        <w:autoSpaceDE w:val="0"/>
        <w:autoSpaceDN w:val="0"/>
        <w:adjustRightInd w:val="0"/>
        <w:spacing w:after="120"/>
        <w:ind w:left="714" w:hanging="357"/>
        <w:rPr>
          <w:rFonts w:asciiTheme="minorHAnsi" w:eastAsia="Aptos" w:hAnsiTheme="minorHAnsi" w:cs="Aptos"/>
          <w:color w:val="000000"/>
          <w:sz w:val="22"/>
          <w:szCs w:val="22"/>
          <w:lang w:eastAsia="en-AU"/>
        </w:rPr>
      </w:pPr>
      <w:r w:rsidRPr="00882FA9">
        <w:rPr>
          <w:rFonts w:asciiTheme="minorHAnsi" w:eastAsia="Aptos" w:hAnsiTheme="minorHAnsi" w:cs="Aptos"/>
          <w:color w:val="000000"/>
          <w:sz w:val="22"/>
          <w:szCs w:val="22"/>
          <w:lang w:eastAsia="en-AU"/>
        </w:rPr>
        <w:t>Demonstrated leadership skills and experience, including the ability to manage change effectively,</w:t>
      </w:r>
      <w:r w:rsidR="006726FA" w:rsidRPr="00882FA9">
        <w:rPr>
          <w:rFonts w:asciiTheme="minorHAnsi" w:eastAsia="Aptos" w:hAnsiTheme="minorHAnsi" w:cs="Aptos"/>
          <w:color w:val="000000"/>
          <w:sz w:val="22"/>
          <w:szCs w:val="22"/>
          <w:lang w:eastAsia="en-AU"/>
        </w:rPr>
        <w:t xml:space="preserve"> fostering a positive and inclusive culture and ensuring collaboration amongst a </w:t>
      </w:r>
      <w:r w:rsidRPr="00882FA9">
        <w:rPr>
          <w:rFonts w:asciiTheme="minorHAnsi" w:eastAsia="Aptos" w:hAnsiTheme="minorHAnsi" w:cs="Aptos"/>
          <w:color w:val="000000"/>
          <w:sz w:val="22"/>
          <w:szCs w:val="22"/>
          <w:lang w:eastAsia="en-AU"/>
        </w:rPr>
        <w:t xml:space="preserve">high-performing </w:t>
      </w:r>
      <w:r w:rsidR="006726FA" w:rsidRPr="00882FA9">
        <w:rPr>
          <w:rFonts w:asciiTheme="minorHAnsi" w:eastAsia="Aptos" w:hAnsiTheme="minorHAnsi" w:cs="Aptos"/>
          <w:color w:val="000000"/>
          <w:sz w:val="22"/>
          <w:szCs w:val="22"/>
          <w:lang w:eastAsia="en-AU"/>
        </w:rPr>
        <w:t>t</w:t>
      </w:r>
      <w:r w:rsidRPr="00882FA9">
        <w:rPr>
          <w:rFonts w:asciiTheme="minorHAnsi" w:eastAsia="Aptos" w:hAnsiTheme="minorHAnsi" w:cs="Aptos"/>
          <w:color w:val="000000"/>
          <w:sz w:val="22"/>
          <w:szCs w:val="22"/>
          <w:lang w:eastAsia="en-AU"/>
        </w:rPr>
        <w:t>eam</w:t>
      </w:r>
      <w:r w:rsidR="006726FA" w:rsidRPr="00882FA9">
        <w:rPr>
          <w:rFonts w:asciiTheme="minorHAnsi" w:eastAsia="Aptos" w:hAnsiTheme="minorHAnsi" w:cs="Aptos"/>
          <w:color w:val="000000"/>
          <w:sz w:val="22"/>
          <w:szCs w:val="22"/>
          <w:lang w:eastAsia="en-AU"/>
        </w:rPr>
        <w:t>.</w:t>
      </w:r>
      <w:r w:rsidRPr="00882FA9">
        <w:rPr>
          <w:rFonts w:asciiTheme="minorHAnsi" w:eastAsia="Aptos" w:hAnsiTheme="minorHAnsi" w:cs="Aptos"/>
          <w:color w:val="000000"/>
          <w:sz w:val="22"/>
          <w:szCs w:val="22"/>
          <w:lang w:eastAsia="en-AU"/>
        </w:rPr>
        <w:t xml:space="preserve"> </w:t>
      </w:r>
    </w:p>
    <w:p w14:paraId="723CA653" w14:textId="537BB7E3" w:rsidR="00882FA9" w:rsidRPr="00882FA9" w:rsidRDefault="00882FA9" w:rsidP="00882FA9">
      <w:pPr>
        <w:numPr>
          <w:ilvl w:val="0"/>
          <w:numId w:val="21"/>
        </w:numPr>
        <w:autoSpaceDE w:val="0"/>
        <w:autoSpaceDN w:val="0"/>
        <w:adjustRightInd w:val="0"/>
        <w:spacing w:after="120"/>
        <w:ind w:left="714" w:hanging="357"/>
        <w:rPr>
          <w:rFonts w:asciiTheme="minorHAnsi" w:eastAsia="Aptos" w:hAnsiTheme="minorHAnsi" w:cs="Aptos"/>
          <w:color w:val="000000"/>
          <w:sz w:val="22"/>
          <w:szCs w:val="22"/>
          <w:lang w:eastAsia="en-AU"/>
        </w:rPr>
      </w:pPr>
      <w:r w:rsidRPr="00882FA9">
        <w:rPr>
          <w:rFonts w:asciiTheme="minorHAnsi" w:eastAsia="Aptos" w:hAnsiTheme="minorHAnsi" w:cs="Aptos"/>
          <w:color w:val="000000"/>
          <w:sz w:val="22"/>
          <w:szCs w:val="22"/>
          <w:lang w:eastAsia="en-AU"/>
        </w:rPr>
        <w:t xml:space="preserve">Demonstrated experience in an archive footage sales or commercial media role—supported by a strong understanding of archive and production processes—delivering exceptional client access services and navigating copyright and rights management.  </w:t>
      </w:r>
    </w:p>
    <w:p w14:paraId="01A3BCC3" w14:textId="22B32FE5" w:rsidR="00F61078" w:rsidRPr="00882FA9" w:rsidRDefault="00F61078" w:rsidP="00882FA9">
      <w:pPr>
        <w:pStyle w:val="ListParagraph"/>
        <w:numPr>
          <w:ilvl w:val="0"/>
          <w:numId w:val="21"/>
        </w:numPr>
        <w:autoSpaceDE w:val="0"/>
        <w:autoSpaceDN w:val="0"/>
        <w:adjustRightInd w:val="0"/>
        <w:spacing w:after="120"/>
        <w:rPr>
          <w:rFonts w:asciiTheme="minorHAnsi" w:eastAsia="Aptos" w:hAnsiTheme="minorHAnsi" w:cs="Aptos"/>
          <w:color w:val="000000"/>
          <w:sz w:val="22"/>
          <w:szCs w:val="22"/>
          <w:lang w:eastAsia="en-AU"/>
        </w:rPr>
      </w:pPr>
      <w:r w:rsidRPr="00882FA9">
        <w:rPr>
          <w:rFonts w:asciiTheme="minorHAnsi" w:eastAsia="Aptos" w:hAnsiTheme="minorHAnsi" w:cs="Aptos"/>
          <w:color w:val="000000" w:themeColor="text1"/>
          <w:sz w:val="22"/>
          <w:szCs w:val="22"/>
          <w:lang w:eastAsia="en-AU"/>
        </w:rPr>
        <w:t>Demonstrated commercial acumen and experience developing and implementing sales and business growth strategies, including identifying market opportunities, driving revenue growth and aligning services with customer needs and expectations.</w:t>
      </w:r>
    </w:p>
    <w:p w14:paraId="21D02BF0" w14:textId="1665E4CF" w:rsidR="00F61078" w:rsidRPr="00882FA9" w:rsidRDefault="00882FA9" w:rsidP="00882FA9">
      <w:pPr>
        <w:numPr>
          <w:ilvl w:val="0"/>
          <w:numId w:val="21"/>
        </w:numPr>
        <w:autoSpaceDE w:val="0"/>
        <w:autoSpaceDN w:val="0"/>
        <w:adjustRightInd w:val="0"/>
        <w:spacing w:after="120"/>
        <w:ind w:left="714" w:hanging="357"/>
        <w:rPr>
          <w:rFonts w:asciiTheme="minorHAnsi" w:eastAsia="Aptos" w:hAnsiTheme="minorHAnsi" w:cs="Aptos"/>
          <w:color w:val="000000"/>
          <w:sz w:val="22"/>
          <w:szCs w:val="22"/>
          <w:lang w:eastAsia="en-AU"/>
        </w:rPr>
      </w:pPr>
      <w:r w:rsidRPr="00882FA9">
        <w:rPr>
          <w:rFonts w:asciiTheme="minorHAnsi" w:eastAsia="Aptos" w:hAnsiTheme="minorHAnsi" w:cs="Aptos"/>
          <w:color w:val="000000"/>
          <w:sz w:val="22"/>
          <w:szCs w:val="22"/>
          <w:lang w:eastAsia="en-AU"/>
        </w:rPr>
        <w:t xml:space="preserve"> Demonstrated capacity to manage competing priorities under tight deadlines to achieve both client and commercial success.</w:t>
      </w:r>
    </w:p>
    <w:p w14:paraId="08199428" w14:textId="6F070419" w:rsidR="00F61078" w:rsidRPr="00882FA9" w:rsidRDefault="00F61078" w:rsidP="00882FA9">
      <w:pPr>
        <w:pStyle w:val="ListParagraph"/>
        <w:numPr>
          <w:ilvl w:val="0"/>
          <w:numId w:val="21"/>
        </w:numPr>
        <w:autoSpaceDE w:val="0"/>
        <w:autoSpaceDN w:val="0"/>
        <w:adjustRightInd w:val="0"/>
        <w:spacing w:after="120"/>
        <w:rPr>
          <w:rFonts w:asciiTheme="minorHAnsi" w:eastAsia="Aptos" w:hAnsiTheme="minorHAnsi" w:cs="Aptos"/>
          <w:color w:val="000000"/>
          <w:sz w:val="22"/>
          <w:szCs w:val="22"/>
          <w:lang w:eastAsia="en-AU"/>
        </w:rPr>
      </w:pPr>
      <w:r w:rsidRPr="00882FA9">
        <w:rPr>
          <w:rFonts w:asciiTheme="minorHAnsi" w:eastAsia="Aptos" w:hAnsiTheme="minorHAnsi" w:cs="Aptos"/>
          <w:color w:val="000000" w:themeColor="text1"/>
          <w:sz w:val="22"/>
          <w:szCs w:val="22"/>
          <w:lang w:eastAsia="en-AU"/>
        </w:rPr>
        <w:t>Highly developed communication</w:t>
      </w:r>
      <w:r w:rsidR="000E06F1" w:rsidRPr="00882FA9">
        <w:rPr>
          <w:rFonts w:asciiTheme="minorHAnsi" w:eastAsia="Aptos" w:hAnsiTheme="minorHAnsi" w:cs="Aptos"/>
          <w:color w:val="000000" w:themeColor="text1"/>
          <w:sz w:val="22"/>
          <w:szCs w:val="22"/>
          <w:lang w:eastAsia="en-AU"/>
        </w:rPr>
        <w:t xml:space="preserve"> and </w:t>
      </w:r>
      <w:r w:rsidRPr="00882FA9">
        <w:rPr>
          <w:rFonts w:asciiTheme="minorHAnsi" w:eastAsia="Aptos" w:hAnsiTheme="minorHAnsi" w:cs="Aptos"/>
          <w:color w:val="000000" w:themeColor="text1"/>
          <w:sz w:val="22"/>
          <w:szCs w:val="22"/>
          <w:lang w:eastAsia="en-AU"/>
        </w:rPr>
        <w:t xml:space="preserve">stakeholder engagement skills, </w:t>
      </w:r>
      <w:r w:rsidR="00C626DE" w:rsidRPr="00882FA9">
        <w:rPr>
          <w:rFonts w:asciiTheme="minorHAnsi" w:eastAsia="Aptos" w:hAnsiTheme="minorHAnsi" w:cs="Aptos"/>
          <w:color w:val="000000" w:themeColor="text1"/>
          <w:sz w:val="22"/>
          <w:szCs w:val="22"/>
          <w:lang w:eastAsia="en-AU"/>
        </w:rPr>
        <w:t>including the ability to build productive relationships and influence decision making</w:t>
      </w:r>
      <w:r w:rsidR="008549C7" w:rsidRPr="00882FA9">
        <w:rPr>
          <w:rFonts w:asciiTheme="minorHAnsi" w:eastAsia="Aptos" w:hAnsiTheme="minorHAnsi" w:cs="Aptos"/>
          <w:color w:val="000000" w:themeColor="text1"/>
          <w:sz w:val="22"/>
          <w:szCs w:val="22"/>
          <w:lang w:eastAsia="en-AU"/>
        </w:rPr>
        <w:t xml:space="preserve">. </w:t>
      </w:r>
    </w:p>
    <w:p w14:paraId="790E51F1" w14:textId="6BBA7421" w:rsidR="00F61078" w:rsidRPr="00882FA9" w:rsidRDefault="00F61078" w:rsidP="00882FA9">
      <w:pPr>
        <w:pStyle w:val="ListParagraph"/>
        <w:numPr>
          <w:ilvl w:val="0"/>
          <w:numId w:val="21"/>
        </w:numPr>
        <w:spacing w:after="120"/>
        <w:ind w:left="714" w:hanging="357"/>
        <w:rPr>
          <w:rFonts w:asciiTheme="minorHAnsi" w:hAnsiTheme="minorHAnsi"/>
          <w:sz w:val="22"/>
          <w:szCs w:val="22"/>
        </w:rPr>
      </w:pPr>
      <w:r w:rsidRPr="00882FA9">
        <w:rPr>
          <w:rFonts w:asciiTheme="minorHAnsi" w:hAnsiTheme="minorHAnsi"/>
          <w:sz w:val="22"/>
          <w:szCs w:val="22"/>
        </w:rPr>
        <w:t xml:space="preserve">Demonstrated strategic thinking and analytical capability, including the ability to interpret sales and operational data, develop reporting frameworks, monitor performance and inform </w:t>
      </w:r>
      <w:r w:rsidR="006D2638" w:rsidRPr="00882FA9">
        <w:rPr>
          <w:rFonts w:asciiTheme="minorHAnsi" w:hAnsiTheme="minorHAnsi"/>
          <w:sz w:val="22"/>
          <w:szCs w:val="22"/>
        </w:rPr>
        <w:t>key</w:t>
      </w:r>
      <w:r w:rsidRPr="00882FA9">
        <w:rPr>
          <w:rFonts w:asciiTheme="minorHAnsi" w:hAnsiTheme="minorHAnsi"/>
          <w:sz w:val="22"/>
          <w:szCs w:val="22"/>
        </w:rPr>
        <w:t xml:space="preserve"> decision-making. </w:t>
      </w:r>
    </w:p>
    <w:p w14:paraId="1950CD8B" w14:textId="77777777" w:rsidR="001101BA" w:rsidRDefault="001101BA" w:rsidP="00626321">
      <w:pPr>
        <w:pStyle w:val="Heading2"/>
        <w:spacing w:before="120" w:after="120"/>
        <w:rPr>
          <w:rFonts w:eastAsiaTheme="majorEastAsia" w:cs="Calibri Light"/>
          <w14:ligatures w14:val="standardContextual"/>
        </w:rPr>
      </w:pPr>
      <w:r w:rsidRPr="000E7C06">
        <w:rPr>
          <w:rFonts w:eastAsiaTheme="majorEastAsia" w:cs="Calibri Light"/>
          <w14:ligatures w14:val="standardContextual"/>
        </w:rPr>
        <w:t>Qualifications and/or relevant experience required</w:t>
      </w:r>
    </w:p>
    <w:p w14:paraId="0243D9F9" w14:textId="7E530E40" w:rsidR="009D7A2C" w:rsidRPr="000609A9" w:rsidRDefault="009D7A2C" w:rsidP="009D7A2C">
      <w:pPr>
        <w:spacing w:after="120"/>
        <w:rPr>
          <w:rFonts w:asciiTheme="minorHAnsi" w:eastAsia="Aptos" w:hAnsiTheme="minorHAnsi" w:cs="Aptos"/>
          <w:color w:val="000000"/>
          <w:sz w:val="22"/>
          <w:szCs w:val="22"/>
          <w:lang w:eastAsia="en-AU"/>
        </w:rPr>
      </w:pPr>
      <w:r w:rsidRPr="000609A9">
        <w:rPr>
          <w:rFonts w:asciiTheme="minorHAnsi" w:eastAsia="Aptos" w:hAnsiTheme="minorHAnsi" w:cs="Aptos"/>
          <w:color w:val="000000"/>
          <w:sz w:val="22"/>
          <w:szCs w:val="22"/>
          <w:lang w:eastAsia="en-AU"/>
        </w:rPr>
        <w:t>Required:</w:t>
      </w:r>
    </w:p>
    <w:p w14:paraId="464F8A84" w14:textId="77777777" w:rsidR="00564AA9" w:rsidRPr="00564AA9" w:rsidRDefault="009D7A2C" w:rsidP="009D7A2C">
      <w:pPr>
        <w:pStyle w:val="ListParagraph"/>
        <w:numPr>
          <w:ilvl w:val="0"/>
          <w:numId w:val="10"/>
        </w:numPr>
        <w:spacing w:after="120"/>
        <w:ind w:left="714" w:hanging="357"/>
        <w:contextualSpacing w:val="0"/>
        <w:rPr>
          <w:rFonts w:asciiTheme="minorHAnsi" w:eastAsia="Aptos" w:hAnsiTheme="minorHAnsi"/>
          <w:sz w:val="22"/>
          <w:szCs w:val="22"/>
          <w:lang w:eastAsia="en-AU"/>
        </w:rPr>
      </w:pPr>
      <w:r w:rsidRPr="000609A9">
        <w:rPr>
          <w:rFonts w:asciiTheme="minorHAnsi" w:eastAsia="Aptos" w:hAnsiTheme="minorHAnsi" w:cs="Aptos"/>
          <w:color w:val="000000"/>
          <w:sz w:val="22"/>
          <w:szCs w:val="22"/>
          <w:lang w:eastAsia="en-AU"/>
        </w:rPr>
        <w:t xml:space="preserve">A minimum of two years in a team management role. </w:t>
      </w:r>
    </w:p>
    <w:p w14:paraId="2AAD82AC" w14:textId="5809D637" w:rsidR="002B213A" w:rsidRPr="002B213A" w:rsidRDefault="009D7A2C" w:rsidP="009D7A2C">
      <w:pPr>
        <w:pStyle w:val="ListParagraph"/>
        <w:numPr>
          <w:ilvl w:val="0"/>
          <w:numId w:val="2"/>
        </w:numPr>
        <w:spacing w:after="120"/>
        <w:contextualSpacing w:val="0"/>
        <w:rPr>
          <w:rFonts w:asciiTheme="minorHAnsi" w:hAnsiTheme="minorHAnsi"/>
          <w:sz w:val="22"/>
          <w:szCs w:val="22"/>
        </w:rPr>
      </w:pPr>
      <w:r w:rsidRPr="002B213A">
        <w:rPr>
          <w:rFonts w:asciiTheme="minorHAnsi" w:eastAsia="Aptos" w:hAnsiTheme="minorHAnsi" w:cs="Aptos"/>
          <w:color w:val="000000"/>
          <w:sz w:val="22"/>
          <w:szCs w:val="22"/>
          <w:lang w:eastAsia="en-AU"/>
        </w:rPr>
        <w:t>Demonstrated experience in a</w:t>
      </w:r>
      <w:r w:rsidR="00A95528">
        <w:rPr>
          <w:rFonts w:asciiTheme="minorHAnsi" w:eastAsia="Aptos" w:hAnsiTheme="minorHAnsi" w:cs="Aptos"/>
          <w:color w:val="000000"/>
          <w:sz w:val="22"/>
          <w:szCs w:val="22"/>
          <w:lang w:eastAsia="en-AU"/>
        </w:rPr>
        <w:t xml:space="preserve"> commercial</w:t>
      </w:r>
      <w:r w:rsidRPr="002B213A">
        <w:rPr>
          <w:rFonts w:asciiTheme="minorHAnsi" w:eastAsia="Aptos" w:hAnsiTheme="minorHAnsi" w:cs="Aptos"/>
          <w:color w:val="000000"/>
          <w:sz w:val="22"/>
          <w:szCs w:val="22"/>
          <w:lang w:eastAsia="en-AU"/>
        </w:rPr>
        <w:t xml:space="preserve"> archive</w:t>
      </w:r>
      <w:r w:rsidR="00E44502">
        <w:rPr>
          <w:rFonts w:asciiTheme="minorHAnsi" w:eastAsia="Aptos" w:hAnsiTheme="minorHAnsi" w:cs="Aptos"/>
          <w:color w:val="000000"/>
          <w:sz w:val="22"/>
          <w:szCs w:val="22"/>
          <w:lang w:eastAsia="en-AU"/>
        </w:rPr>
        <w:t xml:space="preserve"> sales</w:t>
      </w:r>
      <w:r w:rsidRPr="002B213A">
        <w:rPr>
          <w:rFonts w:asciiTheme="minorHAnsi" w:eastAsia="Aptos" w:hAnsiTheme="minorHAnsi" w:cs="Aptos"/>
          <w:color w:val="000000"/>
          <w:sz w:val="22"/>
          <w:szCs w:val="22"/>
          <w:lang w:eastAsia="en-AU"/>
        </w:rPr>
        <w:t xml:space="preserve"> or media sales role</w:t>
      </w:r>
      <w:r w:rsidR="002B213A" w:rsidRPr="002B213A">
        <w:rPr>
          <w:rFonts w:asciiTheme="minorHAnsi" w:eastAsia="Aptos" w:hAnsiTheme="minorHAnsi" w:cs="Aptos"/>
          <w:color w:val="000000"/>
          <w:sz w:val="22"/>
          <w:szCs w:val="22"/>
          <w:lang w:eastAsia="en-AU"/>
        </w:rPr>
        <w:t>.</w:t>
      </w:r>
    </w:p>
    <w:p w14:paraId="2BBE8339" w14:textId="64A50B40" w:rsidR="009D7A2C" w:rsidRPr="002B213A" w:rsidRDefault="009D7A2C" w:rsidP="009D7A2C">
      <w:pPr>
        <w:pStyle w:val="ListParagraph"/>
        <w:numPr>
          <w:ilvl w:val="0"/>
          <w:numId w:val="2"/>
        </w:numPr>
        <w:spacing w:after="120"/>
        <w:contextualSpacing w:val="0"/>
        <w:rPr>
          <w:rFonts w:asciiTheme="minorHAnsi" w:hAnsiTheme="minorHAnsi"/>
          <w:sz w:val="22"/>
          <w:szCs w:val="22"/>
        </w:rPr>
      </w:pPr>
      <w:r w:rsidRPr="002B213A">
        <w:rPr>
          <w:rFonts w:asciiTheme="minorHAnsi" w:eastAsia="Aptos" w:hAnsiTheme="minorHAnsi" w:cs="Aptos"/>
          <w:color w:val="000000"/>
          <w:sz w:val="22"/>
          <w:szCs w:val="22"/>
          <w:lang w:eastAsia="en-AU"/>
        </w:rPr>
        <w:t xml:space="preserve">The ability to demonstrate relevant transferable skills and experience. </w:t>
      </w:r>
    </w:p>
    <w:p w14:paraId="46BCFD64" w14:textId="77777777" w:rsidR="009D7A2C" w:rsidRPr="000609A9" w:rsidRDefault="009D7A2C" w:rsidP="009D7A2C">
      <w:pPr>
        <w:spacing w:after="120"/>
        <w:rPr>
          <w:rFonts w:asciiTheme="minorHAnsi" w:hAnsiTheme="minorHAnsi"/>
          <w:sz w:val="22"/>
          <w:szCs w:val="22"/>
        </w:rPr>
      </w:pPr>
      <w:r w:rsidRPr="000609A9">
        <w:rPr>
          <w:rFonts w:asciiTheme="minorHAnsi" w:hAnsiTheme="minorHAnsi"/>
          <w:sz w:val="22"/>
          <w:szCs w:val="22"/>
        </w:rPr>
        <w:t>Desirable:</w:t>
      </w:r>
    </w:p>
    <w:p w14:paraId="62325128" w14:textId="3AA6F292" w:rsidR="007D21E7" w:rsidRPr="007D21E7" w:rsidRDefault="007D21E7" w:rsidP="007D21E7">
      <w:pPr>
        <w:pStyle w:val="ListParagraph"/>
        <w:numPr>
          <w:ilvl w:val="0"/>
          <w:numId w:val="10"/>
        </w:numPr>
        <w:spacing w:after="120"/>
        <w:ind w:left="714" w:hanging="357"/>
        <w:contextualSpacing w:val="0"/>
        <w:rPr>
          <w:rFonts w:asciiTheme="minorHAnsi" w:eastAsia="Aptos" w:hAnsiTheme="minorHAnsi"/>
          <w:sz w:val="22"/>
          <w:szCs w:val="22"/>
          <w:lang w:eastAsia="en-AU"/>
        </w:rPr>
      </w:pPr>
      <w:r>
        <w:rPr>
          <w:rFonts w:asciiTheme="minorHAnsi" w:eastAsia="Aptos" w:hAnsiTheme="minorHAnsi" w:cs="Aptos"/>
          <w:color w:val="000000"/>
          <w:sz w:val="22"/>
          <w:szCs w:val="22"/>
          <w:lang w:eastAsia="en-AU"/>
        </w:rPr>
        <w:t>E</w:t>
      </w:r>
      <w:r w:rsidRPr="000609A9">
        <w:rPr>
          <w:rFonts w:asciiTheme="minorHAnsi" w:eastAsia="Aptos" w:hAnsiTheme="minorHAnsi" w:cs="Aptos"/>
          <w:color w:val="000000"/>
          <w:sz w:val="22"/>
          <w:szCs w:val="22"/>
          <w:lang w:eastAsia="en-AU"/>
        </w:rPr>
        <w:t>xperience working in a similar role at a stock footage supplier, collecting institution, or in an audiovisual production environment. </w:t>
      </w:r>
    </w:p>
    <w:p w14:paraId="6BE1E7AA" w14:textId="6138FC42" w:rsidR="009D7A2C" w:rsidRPr="009D7A2C" w:rsidRDefault="009D7A2C" w:rsidP="009D7A2C">
      <w:pPr>
        <w:pStyle w:val="ListParagraph"/>
        <w:numPr>
          <w:ilvl w:val="0"/>
          <w:numId w:val="10"/>
        </w:numPr>
        <w:spacing w:before="120" w:after="120" w:line="259" w:lineRule="auto"/>
        <w:ind w:left="714" w:hanging="357"/>
        <w:contextualSpacing w:val="0"/>
        <w:rPr>
          <w:rFonts w:eastAsia="Aptos"/>
          <w:lang w:eastAsia="en-AU"/>
        </w:rPr>
      </w:pPr>
      <w:r w:rsidRPr="00A42FB1">
        <w:rPr>
          <w:rFonts w:asciiTheme="minorHAnsi" w:eastAsia="Aptos" w:hAnsiTheme="minorHAnsi" w:cs="Aptos"/>
          <w:color w:val="000000"/>
          <w:sz w:val="22"/>
          <w:szCs w:val="22"/>
          <w:lang w:eastAsia="en-AU"/>
        </w:rPr>
        <w:t>Tertiary qualifications in a related field</w:t>
      </w:r>
      <w:r>
        <w:rPr>
          <w:rFonts w:asciiTheme="minorHAnsi" w:eastAsia="Aptos" w:hAnsiTheme="minorHAnsi" w:cs="Aptos"/>
          <w:color w:val="000000"/>
          <w:sz w:val="22"/>
          <w:szCs w:val="22"/>
          <w:lang w:eastAsia="en-AU"/>
        </w:rPr>
        <w:t>.</w:t>
      </w:r>
    </w:p>
    <w:p w14:paraId="2CB54340" w14:textId="54DE74C8" w:rsidR="00F87E37" w:rsidRPr="000E7C06" w:rsidRDefault="00F87E37" w:rsidP="00F87E37">
      <w:pPr>
        <w:pStyle w:val="Heading2"/>
        <w:spacing w:before="0"/>
        <w:rPr>
          <w:rFonts w:eastAsiaTheme="majorEastAsia" w:cs="Calibri Light"/>
          <w14:ligatures w14:val="standardContextual"/>
        </w:rPr>
      </w:pPr>
      <w:r w:rsidRPr="000E7C06">
        <w:rPr>
          <w:rFonts w:eastAsiaTheme="majorEastAsia" w:cs="Calibri Light"/>
          <w14:ligatures w14:val="standardContextual"/>
        </w:rPr>
        <w:t>Work Environment Description</w:t>
      </w:r>
    </w:p>
    <w:p w14:paraId="4A21E58C" w14:textId="50F56217" w:rsidR="00626321" w:rsidRPr="00626321" w:rsidRDefault="00F87E37" w:rsidP="00511DC6">
      <w:pPr>
        <w:spacing w:before="120" w:line="259" w:lineRule="auto"/>
        <w:rPr>
          <w:rFonts w:asciiTheme="minorHAnsi" w:eastAsia="Aptos" w:hAnsiTheme="minorHAnsi" w:cs="Aptos"/>
          <w:color w:val="000000"/>
          <w:sz w:val="22"/>
          <w:szCs w:val="22"/>
          <w:lang w:eastAsia="en-AU"/>
        </w:rPr>
      </w:pPr>
      <w:r w:rsidRPr="0083127B">
        <w:rPr>
          <w:rFonts w:asciiTheme="minorHAnsi" w:eastAsia="Aptos" w:hAnsiTheme="minorHAnsi" w:cs="Aptos"/>
          <w:color w:val="000000"/>
          <w:sz w:val="22"/>
          <w:szCs w:val="22"/>
          <w:lang w:eastAsia="en-AU"/>
        </w:rPr>
        <w:t>The following work environment description outlines the inherent requirements of the role and indicates how frequently each of these requirements would need to be performed. Please note that the National Film and Sound Archive is committed to providing reasonable adjustments and ensuring all individuals have equal opportunities in the workplace.</w:t>
      </w:r>
    </w:p>
    <w:tbl>
      <w:tblPr>
        <w:tblStyle w:val="TableGrid"/>
        <w:tblW w:w="0" w:type="auto"/>
        <w:tblInd w:w="-5" w:type="dxa"/>
        <w:tblLook w:val="04A0" w:firstRow="1" w:lastRow="0" w:firstColumn="1" w:lastColumn="0" w:noHBand="0" w:noVBand="1"/>
      </w:tblPr>
      <w:tblGrid>
        <w:gridCol w:w="6992"/>
        <w:gridCol w:w="1797"/>
      </w:tblGrid>
      <w:tr w:rsidR="00626321" w:rsidRPr="00744669" w14:paraId="08EF8E25" w14:textId="77777777">
        <w:tc>
          <w:tcPr>
            <w:tcW w:w="6992" w:type="dxa"/>
            <w:shd w:val="clear" w:color="auto" w:fill="F6CCB4"/>
          </w:tcPr>
          <w:p w14:paraId="11701942" w14:textId="77777777" w:rsidR="00626321" w:rsidRPr="00CB0764" w:rsidRDefault="00626321" w:rsidP="004C5994">
            <w:pPr>
              <w:pStyle w:val="Heading2"/>
              <w:spacing w:before="60"/>
              <w:rPr>
                <w:rFonts w:ascii="Aptos" w:hAnsi="Aptos"/>
                <w:sz w:val="20"/>
                <w:szCs w:val="20"/>
              </w:rPr>
            </w:pPr>
            <w:r w:rsidRPr="00CB0764">
              <w:rPr>
                <w:rFonts w:ascii="Aptos" w:hAnsi="Aptos"/>
                <w:sz w:val="20"/>
                <w:szCs w:val="20"/>
              </w:rPr>
              <w:t xml:space="preserve">Type of demand </w:t>
            </w:r>
          </w:p>
          <w:p w14:paraId="1485B3F3" w14:textId="77777777" w:rsidR="00626321" w:rsidRPr="00636191" w:rsidRDefault="00626321" w:rsidP="004C5994">
            <w:pPr>
              <w:pStyle w:val="Heading2"/>
              <w:spacing w:before="60"/>
              <w:rPr>
                <w:rFonts w:ascii="Aptos" w:hAnsi="Aptos"/>
                <w:sz w:val="18"/>
                <w:szCs w:val="18"/>
              </w:rPr>
            </w:pPr>
            <w:r w:rsidRPr="00636191">
              <w:rPr>
                <w:rFonts w:ascii="Aptos" w:hAnsi="Aptos"/>
                <w:sz w:val="18"/>
                <w:szCs w:val="18"/>
              </w:rPr>
              <w:t>(e.g. administrative, physical)</w:t>
            </w:r>
          </w:p>
        </w:tc>
        <w:tc>
          <w:tcPr>
            <w:tcW w:w="1797" w:type="dxa"/>
            <w:shd w:val="clear" w:color="auto" w:fill="F6CCB4"/>
          </w:tcPr>
          <w:p w14:paraId="685522E1" w14:textId="77777777" w:rsidR="00626321" w:rsidRPr="00CB0764" w:rsidRDefault="00626321" w:rsidP="004C5994">
            <w:pPr>
              <w:pStyle w:val="Heading2"/>
              <w:spacing w:before="60"/>
              <w:rPr>
                <w:rFonts w:ascii="Aptos" w:hAnsi="Aptos"/>
                <w:sz w:val="20"/>
                <w:szCs w:val="20"/>
              </w:rPr>
            </w:pPr>
            <w:r w:rsidRPr="00CB0764">
              <w:rPr>
                <w:rFonts w:ascii="Aptos" w:hAnsi="Aptos"/>
                <w:sz w:val="20"/>
                <w:szCs w:val="20"/>
              </w:rPr>
              <w:t xml:space="preserve">Frequency </w:t>
            </w:r>
          </w:p>
          <w:p w14:paraId="2527F505" w14:textId="77777777" w:rsidR="00626321" w:rsidRPr="00636191" w:rsidRDefault="00626321" w:rsidP="004C5994">
            <w:pPr>
              <w:pStyle w:val="Heading2"/>
              <w:spacing w:before="60"/>
              <w:rPr>
                <w:rFonts w:ascii="Aptos" w:hAnsi="Aptos"/>
                <w:sz w:val="18"/>
                <w:szCs w:val="18"/>
              </w:rPr>
            </w:pPr>
            <w:r w:rsidRPr="00636191">
              <w:rPr>
                <w:rFonts w:ascii="Aptos" w:hAnsi="Aptos"/>
                <w:sz w:val="18"/>
                <w:szCs w:val="18"/>
              </w:rPr>
              <w:t>(e.g. occasionally frequently, never)</w:t>
            </w:r>
          </w:p>
        </w:tc>
      </w:tr>
      <w:tr w:rsidR="00626321" w:rsidRPr="00744669" w14:paraId="655E2F04" w14:textId="77777777">
        <w:trPr>
          <w:trHeight w:val="236"/>
        </w:trPr>
        <w:tc>
          <w:tcPr>
            <w:tcW w:w="6992" w:type="dxa"/>
            <w:shd w:val="clear" w:color="auto" w:fill="FAE2D5"/>
          </w:tcPr>
          <w:p w14:paraId="692CE64C" w14:textId="77777777" w:rsidR="00626321" w:rsidRPr="00CB0764" w:rsidRDefault="00626321" w:rsidP="004C5994">
            <w:pPr>
              <w:spacing w:before="60"/>
              <w:rPr>
                <w:rFonts w:ascii="Aptos" w:hAnsi="Aptos"/>
                <w:b/>
                <w:bCs/>
                <w:sz w:val="20"/>
                <w:szCs w:val="20"/>
              </w:rPr>
            </w:pPr>
            <w:r w:rsidRPr="00CB0764">
              <w:rPr>
                <w:rFonts w:ascii="Aptos" w:hAnsi="Aptos"/>
                <w:b/>
                <w:bCs/>
                <w:sz w:val="20"/>
                <w:szCs w:val="20"/>
              </w:rPr>
              <w:t>Administrative</w:t>
            </w:r>
          </w:p>
        </w:tc>
        <w:tc>
          <w:tcPr>
            <w:tcW w:w="1797" w:type="dxa"/>
            <w:shd w:val="clear" w:color="auto" w:fill="FAE2D5"/>
          </w:tcPr>
          <w:p w14:paraId="7A8BEF09" w14:textId="77777777" w:rsidR="00626321" w:rsidRPr="00626321" w:rsidRDefault="00626321" w:rsidP="004C5994">
            <w:pPr>
              <w:spacing w:before="60"/>
              <w:rPr>
                <w:rFonts w:asciiTheme="minorHAnsi" w:hAnsiTheme="minorHAnsi"/>
                <w:b/>
                <w:bCs/>
                <w:sz w:val="20"/>
                <w:szCs w:val="20"/>
              </w:rPr>
            </w:pPr>
            <w:r w:rsidRPr="00626321">
              <w:rPr>
                <w:rFonts w:asciiTheme="minorHAnsi" w:hAnsiTheme="minorHAnsi"/>
                <w:b/>
                <w:bCs/>
                <w:sz w:val="20"/>
                <w:szCs w:val="20"/>
              </w:rPr>
              <w:t>Frequency</w:t>
            </w:r>
          </w:p>
        </w:tc>
      </w:tr>
      <w:tr w:rsidR="00626321" w:rsidRPr="00744669" w14:paraId="15E6B2C0" w14:textId="77777777">
        <w:tc>
          <w:tcPr>
            <w:tcW w:w="6992" w:type="dxa"/>
            <w:shd w:val="clear" w:color="auto" w:fill="F2F2F2" w:themeFill="background1" w:themeFillShade="F2"/>
          </w:tcPr>
          <w:p w14:paraId="693EAB4E" w14:textId="77777777" w:rsidR="00626321" w:rsidRPr="00CB0764" w:rsidRDefault="00626321" w:rsidP="00626321">
            <w:pPr>
              <w:spacing w:before="60"/>
              <w:rPr>
                <w:rFonts w:ascii="Aptos" w:hAnsi="Aptos"/>
                <w:sz w:val="20"/>
                <w:szCs w:val="20"/>
              </w:rPr>
            </w:pPr>
            <w:r w:rsidRPr="00CB0764">
              <w:rPr>
                <w:rFonts w:ascii="Aptos" w:hAnsi="Aptos"/>
                <w:sz w:val="20"/>
                <w:szCs w:val="20"/>
              </w:rPr>
              <w:t>Telephone use</w:t>
            </w:r>
          </w:p>
        </w:tc>
        <w:tc>
          <w:tcPr>
            <w:tcW w:w="1797" w:type="dxa"/>
            <w:shd w:val="clear" w:color="auto" w:fill="F2F2F2" w:themeFill="background1" w:themeFillShade="F2"/>
          </w:tcPr>
          <w:p w14:paraId="243EBD08" w14:textId="32AF27B0" w:rsidR="00626321" w:rsidRPr="00626321" w:rsidRDefault="00626321" w:rsidP="00626321">
            <w:pPr>
              <w:spacing w:before="60"/>
              <w:rPr>
                <w:rFonts w:asciiTheme="minorHAnsi" w:hAnsiTheme="minorHAnsi"/>
                <w:sz w:val="20"/>
                <w:szCs w:val="20"/>
              </w:rPr>
            </w:pPr>
            <w:r w:rsidRPr="00626321">
              <w:rPr>
                <w:rFonts w:asciiTheme="minorHAnsi" w:hAnsiTheme="minorHAnsi"/>
                <w:sz w:val="20"/>
                <w:szCs w:val="20"/>
              </w:rPr>
              <w:t>Occasionally</w:t>
            </w:r>
          </w:p>
        </w:tc>
      </w:tr>
      <w:tr w:rsidR="00626321" w:rsidRPr="00744669" w14:paraId="3E2C7838" w14:textId="77777777">
        <w:tc>
          <w:tcPr>
            <w:tcW w:w="6992" w:type="dxa"/>
          </w:tcPr>
          <w:p w14:paraId="4E64373B" w14:textId="77777777" w:rsidR="00626321" w:rsidRPr="00CB0764" w:rsidRDefault="00626321" w:rsidP="00626321">
            <w:pPr>
              <w:spacing w:before="60"/>
              <w:rPr>
                <w:rFonts w:ascii="Aptos" w:hAnsi="Aptos"/>
                <w:sz w:val="20"/>
                <w:szCs w:val="20"/>
              </w:rPr>
            </w:pPr>
            <w:r w:rsidRPr="00CB0764">
              <w:rPr>
                <w:rFonts w:ascii="Aptos" w:hAnsi="Aptos"/>
                <w:sz w:val="20"/>
                <w:szCs w:val="20"/>
              </w:rPr>
              <w:lastRenderedPageBreak/>
              <w:t>General computer use</w:t>
            </w:r>
          </w:p>
        </w:tc>
        <w:tc>
          <w:tcPr>
            <w:tcW w:w="1797" w:type="dxa"/>
          </w:tcPr>
          <w:p w14:paraId="75A7B736" w14:textId="0492501A" w:rsidR="00626321" w:rsidRPr="00626321" w:rsidRDefault="00626321" w:rsidP="00626321">
            <w:pPr>
              <w:spacing w:before="60"/>
              <w:rPr>
                <w:rFonts w:asciiTheme="minorHAnsi" w:hAnsiTheme="minorHAnsi"/>
                <w:sz w:val="20"/>
                <w:szCs w:val="20"/>
              </w:rPr>
            </w:pPr>
            <w:r w:rsidRPr="00626321">
              <w:rPr>
                <w:rFonts w:asciiTheme="minorHAnsi" w:hAnsiTheme="minorHAnsi"/>
                <w:sz w:val="20"/>
                <w:szCs w:val="20"/>
              </w:rPr>
              <w:t>Frequently</w:t>
            </w:r>
          </w:p>
        </w:tc>
      </w:tr>
      <w:tr w:rsidR="00626321" w:rsidRPr="00744669" w14:paraId="2802F1B9" w14:textId="77777777">
        <w:tc>
          <w:tcPr>
            <w:tcW w:w="6992" w:type="dxa"/>
            <w:shd w:val="clear" w:color="auto" w:fill="F2F2F2" w:themeFill="background1" w:themeFillShade="F2"/>
          </w:tcPr>
          <w:p w14:paraId="4B0CE1DF" w14:textId="77777777" w:rsidR="00626321" w:rsidRPr="00CB0764" w:rsidRDefault="00626321" w:rsidP="00626321">
            <w:pPr>
              <w:spacing w:before="60"/>
              <w:rPr>
                <w:rFonts w:ascii="Aptos" w:hAnsi="Aptos"/>
                <w:sz w:val="20"/>
                <w:szCs w:val="20"/>
              </w:rPr>
            </w:pPr>
            <w:r w:rsidRPr="00CB0764">
              <w:rPr>
                <w:rFonts w:ascii="Aptos" w:hAnsi="Aptos"/>
                <w:sz w:val="20"/>
                <w:szCs w:val="20"/>
              </w:rPr>
              <w:t>Extensive keying/data entry</w:t>
            </w:r>
          </w:p>
        </w:tc>
        <w:tc>
          <w:tcPr>
            <w:tcW w:w="1797" w:type="dxa"/>
            <w:shd w:val="clear" w:color="auto" w:fill="F2F2F2" w:themeFill="background1" w:themeFillShade="F2"/>
          </w:tcPr>
          <w:p w14:paraId="48420692" w14:textId="7C179BA8" w:rsidR="00626321" w:rsidRPr="00626321" w:rsidRDefault="00626321" w:rsidP="00626321">
            <w:pPr>
              <w:spacing w:before="60"/>
              <w:rPr>
                <w:rFonts w:asciiTheme="minorHAnsi" w:hAnsiTheme="minorHAnsi"/>
                <w:sz w:val="20"/>
                <w:szCs w:val="20"/>
              </w:rPr>
            </w:pPr>
            <w:r w:rsidRPr="00626321">
              <w:rPr>
                <w:rFonts w:asciiTheme="minorHAnsi" w:hAnsiTheme="minorHAnsi"/>
                <w:sz w:val="20"/>
                <w:szCs w:val="20"/>
              </w:rPr>
              <w:t>Frequently</w:t>
            </w:r>
          </w:p>
        </w:tc>
      </w:tr>
      <w:tr w:rsidR="00626321" w:rsidRPr="00744669" w14:paraId="66CB87EB" w14:textId="77777777">
        <w:tc>
          <w:tcPr>
            <w:tcW w:w="6992" w:type="dxa"/>
          </w:tcPr>
          <w:p w14:paraId="14000227" w14:textId="77777777" w:rsidR="00626321" w:rsidRPr="00CB0764" w:rsidRDefault="00626321" w:rsidP="00626321">
            <w:pPr>
              <w:spacing w:before="60"/>
              <w:rPr>
                <w:rFonts w:ascii="Aptos" w:hAnsi="Aptos"/>
                <w:sz w:val="20"/>
                <w:szCs w:val="20"/>
              </w:rPr>
            </w:pPr>
            <w:r w:rsidRPr="00CB0764">
              <w:rPr>
                <w:rFonts w:ascii="Aptos" w:hAnsi="Aptos"/>
                <w:sz w:val="20"/>
                <w:szCs w:val="20"/>
              </w:rPr>
              <w:t>Graphical/analytical based</w:t>
            </w:r>
          </w:p>
        </w:tc>
        <w:tc>
          <w:tcPr>
            <w:tcW w:w="1797" w:type="dxa"/>
          </w:tcPr>
          <w:p w14:paraId="5F5F51A1" w14:textId="30BB6E4C" w:rsidR="00626321" w:rsidRPr="00626321" w:rsidRDefault="00626321" w:rsidP="00626321">
            <w:pPr>
              <w:spacing w:before="60"/>
              <w:rPr>
                <w:rFonts w:asciiTheme="minorHAnsi" w:hAnsiTheme="minorHAnsi"/>
                <w:sz w:val="20"/>
                <w:szCs w:val="20"/>
              </w:rPr>
            </w:pPr>
            <w:r w:rsidRPr="00626321">
              <w:rPr>
                <w:rFonts w:asciiTheme="minorHAnsi" w:hAnsiTheme="minorHAnsi"/>
                <w:sz w:val="20"/>
                <w:szCs w:val="20"/>
              </w:rPr>
              <w:t>Frequently</w:t>
            </w:r>
          </w:p>
        </w:tc>
      </w:tr>
      <w:tr w:rsidR="00626321" w:rsidRPr="00744669" w14:paraId="75C82871" w14:textId="77777777">
        <w:tc>
          <w:tcPr>
            <w:tcW w:w="6992" w:type="dxa"/>
            <w:shd w:val="clear" w:color="auto" w:fill="F2F2F2" w:themeFill="background1" w:themeFillShade="F2"/>
          </w:tcPr>
          <w:p w14:paraId="292A3AEF" w14:textId="77777777" w:rsidR="00626321" w:rsidRPr="00CB0764" w:rsidRDefault="00626321" w:rsidP="00626321">
            <w:pPr>
              <w:spacing w:before="60"/>
              <w:rPr>
                <w:rFonts w:ascii="Aptos" w:hAnsi="Aptos"/>
                <w:sz w:val="20"/>
                <w:szCs w:val="20"/>
              </w:rPr>
            </w:pPr>
            <w:r w:rsidRPr="00CB0764">
              <w:rPr>
                <w:rFonts w:ascii="Aptos" w:hAnsi="Aptos"/>
                <w:sz w:val="20"/>
                <w:szCs w:val="20"/>
              </w:rPr>
              <w:t>Sitting at a desk</w:t>
            </w:r>
          </w:p>
        </w:tc>
        <w:tc>
          <w:tcPr>
            <w:tcW w:w="1797" w:type="dxa"/>
            <w:shd w:val="clear" w:color="auto" w:fill="F2F2F2" w:themeFill="background1" w:themeFillShade="F2"/>
          </w:tcPr>
          <w:p w14:paraId="5423A044" w14:textId="2183339A" w:rsidR="00626321" w:rsidRPr="00626321" w:rsidRDefault="00626321" w:rsidP="00626321">
            <w:pPr>
              <w:spacing w:before="60"/>
              <w:rPr>
                <w:rFonts w:asciiTheme="minorHAnsi" w:hAnsiTheme="minorHAnsi"/>
                <w:sz w:val="20"/>
                <w:szCs w:val="20"/>
              </w:rPr>
            </w:pPr>
            <w:r w:rsidRPr="00626321">
              <w:rPr>
                <w:rFonts w:asciiTheme="minorHAnsi" w:hAnsiTheme="minorHAnsi"/>
                <w:sz w:val="20"/>
                <w:szCs w:val="20"/>
              </w:rPr>
              <w:t>Frequently</w:t>
            </w:r>
          </w:p>
        </w:tc>
      </w:tr>
      <w:tr w:rsidR="00626321" w:rsidRPr="00744669" w14:paraId="3C90A261" w14:textId="77777777">
        <w:tc>
          <w:tcPr>
            <w:tcW w:w="6992" w:type="dxa"/>
          </w:tcPr>
          <w:p w14:paraId="1AC46BCB" w14:textId="77777777" w:rsidR="00626321" w:rsidRPr="00CB0764" w:rsidRDefault="00626321" w:rsidP="00626321">
            <w:pPr>
              <w:spacing w:before="60"/>
              <w:rPr>
                <w:rFonts w:ascii="Aptos" w:hAnsi="Aptos"/>
                <w:sz w:val="20"/>
                <w:szCs w:val="20"/>
              </w:rPr>
            </w:pPr>
            <w:r w:rsidRPr="00CB0764">
              <w:rPr>
                <w:rFonts w:ascii="Aptos" w:hAnsi="Aptos"/>
                <w:sz w:val="20"/>
                <w:szCs w:val="20"/>
              </w:rPr>
              <w:t>Standing for long periods</w:t>
            </w:r>
          </w:p>
        </w:tc>
        <w:tc>
          <w:tcPr>
            <w:tcW w:w="1797" w:type="dxa"/>
          </w:tcPr>
          <w:p w14:paraId="7C67FE38" w14:textId="415F5431" w:rsidR="00626321" w:rsidRPr="00626321" w:rsidRDefault="00626321" w:rsidP="00626321">
            <w:pPr>
              <w:spacing w:before="60"/>
              <w:rPr>
                <w:rFonts w:asciiTheme="minorHAnsi" w:hAnsiTheme="minorHAnsi"/>
                <w:sz w:val="20"/>
                <w:szCs w:val="20"/>
              </w:rPr>
            </w:pPr>
            <w:r w:rsidRPr="00626321">
              <w:rPr>
                <w:rFonts w:asciiTheme="minorHAnsi" w:hAnsiTheme="minorHAnsi"/>
                <w:sz w:val="20"/>
                <w:szCs w:val="20"/>
              </w:rPr>
              <w:t>Occasionally</w:t>
            </w:r>
          </w:p>
        </w:tc>
      </w:tr>
      <w:tr w:rsidR="00626321" w:rsidRPr="00744669" w14:paraId="20B09E04" w14:textId="77777777">
        <w:tc>
          <w:tcPr>
            <w:tcW w:w="6992" w:type="dxa"/>
            <w:shd w:val="clear" w:color="auto" w:fill="FAE2D5"/>
            <w:hideMark/>
          </w:tcPr>
          <w:p w14:paraId="13B23CC8" w14:textId="77777777" w:rsidR="00626321" w:rsidRPr="00CB0764" w:rsidRDefault="00626321" w:rsidP="00626321">
            <w:pPr>
              <w:spacing w:before="60"/>
              <w:rPr>
                <w:rFonts w:ascii="Aptos" w:hAnsi="Aptos"/>
                <w:b/>
                <w:bCs/>
                <w:sz w:val="20"/>
                <w:szCs w:val="20"/>
              </w:rPr>
            </w:pPr>
            <w:r w:rsidRPr="00CB0764">
              <w:rPr>
                <w:rFonts w:ascii="Aptos" w:hAnsi="Aptos"/>
                <w:b/>
                <w:bCs/>
                <w:sz w:val="20"/>
                <w:szCs w:val="20"/>
              </w:rPr>
              <w:t>Physical demands</w:t>
            </w:r>
          </w:p>
        </w:tc>
        <w:tc>
          <w:tcPr>
            <w:tcW w:w="1797" w:type="dxa"/>
            <w:shd w:val="clear" w:color="auto" w:fill="FAE2D5"/>
            <w:hideMark/>
          </w:tcPr>
          <w:p w14:paraId="37D27A75" w14:textId="5050B540" w:rsidR="00626321" w:rsidRPr="00626321" w:rsidRDefault="00626321" w:rsidP="00626321">
            <w:pPr>
              <w:spacing w:before="60"/>
              <w:rPr>
                <w:rFonts w:asciiTheme="minorHAnsi" w:hAnsiTheme="minorHAnsi"/>
                <w:b/>
                <w:bCs/>
                <w:sz w:val="20"/>
                <w:szCs w:val="20"/>
              </w:rPr>
            </w:pPr>
            <w:r w:rsidRPr="00626321">
              <w:rPr>
                <w:rFonts w:asciiTheme="minorHAnsi" w:hAnsiTheme="minorHAnsi"/>
                <w:b/>
                <w:bCs/>
                <w:sz w:val="20"/>
                <w:szCs w:val="20"/>
              </w:rPr>
              <w:t>Frequency</w:t>
            </w:r>
          </w:p>
        </w:tc>
      </w:tr>
      <w:tr w:rsidR="00626321" w:rsidRPr="00744669" w14:paraId="743824E4" w14:textId="77777777">
        <w:tc>
          <w:tcPr>
            <w:tcW w:w="6992" w:type="dxa"/>
            <w:shd w:val="clear" w:color="auto" w:fill="F2F2F2" w:themeFill="background1" w:themeFillShade="F2"/>
            <w:hideMark/>
          </w:tcPr>
          <w:p w14:paraId="32AACC2E" w14:textId="77777777" w:rsidR="00626321" w:rsidRPr="00CB0764" w:rsidRDefault="00626321" w:rsidP="00626321">
            <w:pPr>
              <w:spacing w:before="60"/>
              <w:rPr>
                <w:rFonts w:ascii="Aptos" w:hAnsi="Aptos"/>
                <w:sz w:val="20"/>
                <w:szCs w:val="20"/>
              </w:rPr>
            </w:pPr>
            <w:r w:rsidRPr="00CB0764">
              <w:rPr>
                <w:rFonts w:ascii="Aptos" w:hAnsi="Aptos"/>
                <w:sz w:val="20"/>
                <w:szCs w:val="20"/>
              </w:rPr>
              <w:t>Distance walking (large buildings or inter-building transit)</w:t>
            </w:r>
          </w:p>
        </w:tc>
        <w:tc>
          <w:tcPr>
            <w:tcW w:w="1797" w:type="dxa"/>
            <w:shd w:val="clear" w:color="auto" w:fill="F2F2F2" w:themeFill="background1" w:themeFillShade="F2"/>
          </w:tcPr>
          <w:p w14:paraId="5D67DA8C" w14:textId="43464353" w:rsidR="00626321" w:rsidRPr="00626321" w:rsidRDefault="00626321" w:rsidP="00626321">
            <w:pPr>
              <w:spacing w:before="60"/>
              <w:rPr>
                <w:rFonts w:asciiTheme="minorHAnsi" w:hAnsiTheme="minorHAnsi"/>
                <w:sz w:val="20"/>
                <w:szCs w:val="20"/>
              </w:rPr>
            </w:pPr>
            <w:r w:rsidRPr="00626321">
              <w:rPr>
                <w:rFonts w:asciiTheme="minorHAnsi" w:hAnsiTheme="minorHAnsi"/>
                <w:sz w:val="20"/>
                <w:szCs w:val="20"/>
              </w:rPr>
              <w:t>Occasionally</w:t>
            </w:r>
          </w:p>
        </w:tc>
      </w:tr>
      <w:tr w:rsidR="00626321" w:rsidRPr="00744669" w14:paraId="7B2F56AE" w14:textId="77777777">
        <w:tc>
          <w:tcPr>
            <w:tcW w:w="6992" w:type="dxa"/>
            <w:hideMark/>
          </w:tcPr>
          <w:p w14:paraId="28EC3E95" w14:textId="77777777" w:rsidR="00626321" w:rsidRPr="00CB0764" w:rsidRDefault="00626321" w:rsidP="00626321">
            <w:pPr>
              <w:spacing w:before="60"/>
              <w:rPr>
                <w:rFonts w:ascii="Aptos" w:hAnsi="Aptos"/>
                <w:sz w:val="20"/>
                <w:szCs w:val="20"/>
              </w:rPr>
            </w:pPr>
            <w:r w:rsidRPr="00CB0764">
              <w:rPr>
                <w:rFonts w:ascii="Aptos" w:hAnsi="Aptos"/>
                <w:sz w:val="20"/>
                <w:szCs w:val="20"/>
              </w:rPr>
              <w:t>Working outdoors</w:t>
            </w:r>
          </w:p>
        </w:tc>
        <w:tc>
          <w:tcPr>
            <w:tcW w:w="1797" w:type="dxa"/>
          </w:tcPr>
          <w:p w14:paraId="0A29A86F" w14:textId="79919BBE" w:rsidR="00626321" w:rsidRPr="00626321" w:rsidRDefault="00626321" w:rsidP="00626321">
            <w:pPr>
              <w:spacing w:before="60"/>
              <w:rPr>
                <w:rFonts w:asciiTheme="minorHAnsi" w:hAnsiTheme="minorHAnsi"/>
                <w:sz w:val="20"/>
                <w:szCs w:val="20"/>
              </w:rPr>
            </w:pPr>
            <w:r w:rsidRPr="00626321">
              <w:rPr>
                <w:rFonts w:asciiTheme="minorHAnsi" w:hAnsiTheme="minorHAnsi"/>
                <w:sz w:val="20"/>
                <w:szCs w:val="20"/>
              </w:rPr>
              <w:t>Never</w:t>
            </w:r>
          </w:p>
        </w:tc>
      </w:tr>
      <w:tr w:rsidR="00626321" w:rsidRPr="00744669" w14:paraId="720A5536" w14:textId="77777777">
        <w:tc>
          <w:tcPr>
            <w:tcW w:w="6992" w:type="dxa"/>
            <w:shd w:val="clear" w:color="auto" w:fill="F2F2F2" w:themeFill="background1" w:themeFillShade="F2"/>
          </w:tcPr>
          <w:p w14:paraId="621D3F6E" w14:textId="77777777" w:rsidR="00626321" w:rsidRPr="00CB0764" w:rsidRDefault="00626321" w:rsidP="00626321">
            <w:pPr>
              <w:spacing w:before="60"/>
              <w:rPr>
                <w:rFonts w:ascii="Aptos" w:hAnsi="Aptos"/>
                <w:sz w:val="20"/>
                <w:szCs w:val="20"/>
              </w:rPr>
            </w:pPr>
            <w:r>
              <w:rPr>
                <w:rFonts w:ascii="Aptos" w:hAnsi="Aptos"/>
                <w:sz w:val="20"/>
                <w:szCs w:val="20"/>
              </w:rPr>
              <w:t>Climbing Stairs</w:t>
            </w:r>
          </w:p>
        </w:tc>
        <w:tc>
          <w:tcPr>
            <w:tcW w:w="1797" w:type="dxa"/>
            <w:shd w:val="clear" w:color="auto" w:fill="F2F2F2" w:themeFill="background1" w:themeFillShade="F2"/>
          </w:tcPr>
          <w:p w14:paraId="1717404C" w14:textId="6210CAFF" w:rsidR="00626321" w:rsidRPr="00626321" w:rsidRDefault="00626321" w:rsidP="00626321">
            <w:pPr>
              <w:spacing w:before="60"/>
              <w:rPr>
                <w:rFonts w:asciiTheme="minorHAnsi" w:hAnsiTheme="minorHAnsi"/>
                <w:sz w:val="20"/>
                <w:szCs w:val="20"/>
              </w:rPr>
            </w:pPr>
            <w:r w:rsidRPr="00626321">
              <w:rPr>
                <w:rFonts w:asciiTheme="minorHAnsi" w:hAnsiTheme="minorHAnsi"/>
                <w:sz w:val="20"/>
                <w:szCs w:val="20"/>
              </w:rPr>
              <w:t>Occasionally</w:t>
            </w:r>
          </w:p>
        </w:tc>
      </w:tr>
      <w:tr w:rsidR="00626321" w:rsidRPr="00744669" w14:paraId="211B29D5" w14:textId="77777777">
        <w:tc>
          <w:tcPr>
            <w:tcW w:w="6992" w:type="dxa"/>
            <w:shd w:val="clear" w:color="auto" w:fill="FAE2D5"/>
            <w:hideMark/>
          </w:tcPr>
          <w:p w14:paraId="1173DBE6" w14:textId="77777777" w:rsidR="00626321" w:rsidRPr="00CB0764" w:rsidRDefault="00626321" w:rsidP="00626321">
            <w:pPr>
              <w:spacing w:before="60"/>
              <w:rPr>
                <w:rFonts w:ascii="Aptos" w:hAnsi="Aptos"/>
                <w:b/>
                <w:bCs/>
                <w:sz w:val="20"/>
                <w:szCs w:val="20"/>
              </w:rPr>
            </w:pPr>
            <w:r w:rsidRPr="00CB0764">
              <w:rPr>
                <w:rFonts w:ascii="Aptos" w:hAnsi="Aptos"/>
                <w:b/>
                <w:bCs/>
                <w:sz w:val="20"/>
                <w:szCs w:val="20"/>
              </w:rPr>
              <w:t>Manual handling</w:t>
            </w:r>
          </w:p>
        </w:tc>
        <w:tc>
          <w:tcPr>
            <w:tcW w:w="1797" w:type="dxa"/>
            <w:shd w:val="clear" w:color="auto" w:fill="FAE2D5"/>
            <w:hideMark/>
          </w:tcPr>
          <w:p w14:paraId="24C7D3F5" w14:textId="2E47E25E" w:rsidR="00626321" w:rsidRPr="00626321" w:rsidRDefault="00626321" w:rsidP="00626321">
            <w:pPr>
              <w:spacing w:before="60"/>
              <w:rPr>
                <w:rFonts w:asciiTheme="minorHAnsi" w:hAnsiTheme="minorHAnsi"/>
                <w:b/>
                <w:bCs/>
                <w:sz w:val="20"/>
                <w:szCs w:val="20"/>
              </w:rPr>
            </w:pPr>
            <w:r w:rsidRPr="00626321">
              <w:rPr>
                <w:rFonts w:asciiTheme="minorHAnsi" w:hAnsiTheme="minorHAnsi"/>
                <w:b/>
                <w:bCs/>
                <w:sz w:val="20"/>
                <w:szCs w:val="20"/>
              </w:rPr>
              <w:t>Frequency</w:t>
            </w:r>
          </w:p>
        </w:tc>
      </w:tr>
      <w:tr w:rsidR="00626321" w:rsidRPr="00744669" w14:paraId="7D9F7CE6" w14:textId="77777777">
        <w:tc>
          <w:tcPr>
            <w:tcW w:w="6992" w:type="dxa"/>
            <w:shd w:val="clear" w:color="auto" w:fill="F2F2F2" w:themeFill="background1" w:themeFillShade="F2"/>
            <w:hideMark/>
          </w:tcPr>
          <w:p w14:paraId="2A20A354" w14:textId="77777777" w:rsidR="00626321" w:rsidRPr="00CB0764" w:rsidRDefault="00626321" w:rsidP="00626321">
            <w:pPr>
              <w:spacing w:before="60"/>
              <w:rPr>
                <w:rFonts w:ascii="Aptos" w:hAnsi="Aptos"/>
                <w:sz w:val="20"/>
                <w:szCs w:val="20"/>
              </w:rPr>
            </w:pPr>
            <w:r w:rsidRPr="00CB0764">
              <w:rPr>
                <w:rFonts w:ascii="Aptos" w:hAnsi="Aptos"/>
                <w:sz w:val="20"/>
                <w:szCs w:val="20"/>
              </w:rPr>
              <w:t>Lifting 0 - 9kg</w:t>
            </w:r>
          </w:p>
        </w:tc>
        <w:tc>
          <w:tcPr>
            <w:tcW w:w="1797" w:type="dxa"/>
            <w:shd w:val="clear" w:color="auto" w:fill="F2F2F2" w:themeFill="background1" w:themeFillShade="F2"/>
          </w:tcPr>
          <w:p w14:paraId="412683EA" w14:textId="16C40C3D" w:rsidR="00626321" w:rsidRPr="00626321" w:rsidRDefault="00626321" w:rsidP="00626321">
            <w:pPr>
              <w:spacing w:before="60"/>
              <w:rPr>
                <w:rFonts w:asciiTheme="minorHAnsi" w:hAnsiTheme="minorHAnsi"/>
                <w:sz w:val="20"/>
                <w:szCs w:val="20"/>
              </w:rPr>
            </w:pPr>
            <w:r w:rsidRPr="00626321">
              <w:rPr>
                <w:rFonts w:asciiTheme="minorHAnsi" w:hAnsiTheme="minorHAnsi"/>
                <w:sz w:val="20"/>
                <w:szCs w:val="20"/>
              </w:rPr>
              <w:t>Occasionally</w:t>
            </w:r>
          </w:p>
        </w:tc>
      </w:tr>
      <w:tr w:rsidR="00626321" w:rsidRPr="00744669" w14:paraId="3FEA9F75" w14:textId="77777777">
        <w:tc>
          <w:tcPr>
            <w:tcW w:w="6992" w:type="dxa"/>
            <w:hideMark/>
          </w:tcPr>
          <w:p w14:paraId="6A877C09" w14:textId="77777777" w:rsidR="00626321" w:rsidRPr="00CB0764" w:rsidRDefault="00626321" w:rsidP="00626321">
            <w:pPr>
              <w:spacing w:before="60"/>
              <w:rPr>
                <w:rFonts w:ascii="Aptos" w:hAnsi="Aptos"/>
                <w:sz w:val="20"/>
                <w:szCs w:val="20"/>
              </w:rPr>
            </w:pPr>
            <w:r w:rsidRPr="00CB0764">
              <w:rPr>
                <w:rFonts w:ascii="Aptos" w:hAnsi="Aptos"/>
                <w:sz w:val="20"/>
                <w:szCs w:val="20"/>
              </w:rPr>
              <w:t>Lifting 10 - 15kg</w:t>
            </w:r>
          </w:p>
        </w:tc>
        <w:tc>
          <w:tcPr>
            <w:tcW w:w="1797" w:type="dxa"/>
          </w:tcPr>
          <w:p w14:paraId="6AAE6877" w14:textId="7A163CB3" w:rsidR="00626321" w:rsidRPr="00626321" w:rsidRDefault="00626321" w:rsidP="00626321">
            <w:pPr>
              <w:spacing w:before="60"/>
              <w:rPr>
                <w:rFonts w:asciiTheme="minorHAnsi" w:hAnsiTheme="minorHAnsi"/>
                <w:sz w:val="20"/>
                <w:szCs w:val="20"/>
              </w:rPr>
            </w:pPr>
            <w:r w:rsidRPr="00626321">
              <w:rPr>
                <w:rFonts w:asciiTheme="minorHAnsi" w:hAnsiTheme="minorHAnsi"/>
                <w:sz w:val="20"/>
                <w:szCs w:val="20"/>
              </w:rPr>
              <w:t>Never</w:t>
            </w:r>
          </w:p>
        </w:tc>
      </w:tr>
      <w:tr w:rsidR="00626321" w:rsidRPr="00744669" w14:paraId="304A7C3E" w14:textId="77777777">
        <w:tc>
          <w:tcPr>
            <w:tcW w:w="6992" w:type="dxa"/>
            <w:shd w:val="clear" w:color="auto" w:fill="F2F2F2" w:themeFill="background1" w:themeFillShade="F2"/>
            <w:hideMark/>
          </w:tcPr>
          <w:p w14:paraId="26F41982" w14:textId="77777777" w:rsidR="00626321" w:rsidRPr="00CB0764" w:rsidRDefault="00626321" w:rsidP="00626321">
            <w:pPr>
              <w:spacing w:before="60"/>
              <w:rPr>
                <w:rFonts w:ascii="Aptos" w:hAnsi="Aptos"/>
                <w:sz w:val="20"/>
                <w:szCs w:val="20"/>
              </w:rPr>
            </w:pPr>
            <w:r w:rsidRPr="00CB0764">
              <w:rPr>
                <w:rFonts w:ascii="Aptos" w:hAnsi="Aptos"/>
                <w:sz w:val="20"/>
                <w:szCs w:val="20"/>
              </w:rPr>
              <w:t>Lifting 16kg+</w:t>
            </w:r>
          </w:p>
        </w:tc>
        <w:tc>
          <w:tcPr>
            <w:tcW w:w="1797" w:type="dxa"/>
            <w:shd w:val="clear" w:color="auto" w:fill="F2F2F2" w:themeFill="background1" w:themeFillShade="F2"/>
          </w:tcPr>
          <w:p w14:paraId="7D834712" w14:textId="4223963D" w:rsidR="00626321" w:rsidRPr="00626321" w:rsidRDefault="00626321" w:rsidP="00626321">
            <w:pPr>
              <w:spacing w:before="60"/>
              <w:rPr>
                <w:rFonts w:asciiTheme="minorHAnsi" w:hAnsiTheme="minorHAnsi"/>
                <w:sz w:val="20"/>
                <w:szCs w:val="20"/>
              </w:rPr>
            </w:pPr>
            <w:r w:rsidRPr="00626321">
              <w:rPr>
                <w:rFonts w:asciiTheme="minorHAnsi" w:hAnsiTheme="minorHAnsi"/>
                <w:sz w:val="20"/>
                <w:szCs w:val="20"/>
              </w:rPr>
              <w:t>Never</w:t>
            </w:r>
          </w:p>
        </w:tc>
      </w:tr>
      <w:tr w:rsidR="00626321" w:rsidRPr="00744669" w14:paraId="31C84626" w14:textId="77777777">
        <w:tc>
          <w:tcPr>
            <w:tcW w:w="6992" w:type="dxa"/>
            <w:hideMark/>
          </w:tcPr>
          <w:p w14:paraId="348D365C" w14:textId="77777777" w:rsidR="00626321" w:rsidRPr="00CB0764" w:rsidRDefault="00626321" w:rsidP="00626321">
            <w:pPr>
              <w:spacing w:before="60"/>
              <w:rPr>
                <w:rFonts w:ascii="Aptos" w:hAnsi="Aptos"/>
                <w:sz w:val="20"/>
                <w:szCs w:val="20"/>
              </w:rPr>
            </w:pPr>
            <w:r w:rsidRPr="00CB0764">
              <w:rPr>
                <w:rFonts w:ascii="Aptos" w:hAnsi="Aptos"/>
                <w:sz w:val="20"/>
                <w:szCs w:val="20"/>
              </w:rPr>
              <w:t>Climbing</w:t>
            </w:r>
          </w:p>
        </w:tc>
        <w:tc>
          <w:tcPr>
            <w:tcW w:w="1797" w:type="dxa"/>
          </w:tcPr>
          <w:p w14:paraId="286B271D" w14:textId="6A477BB2" w:rsidR="00626321" w:rsidRPr="00626321" w:rsidRDefault="00626321" w:rsidP="00626321">
            <w:pPr>
              <w:spacing w:before="60"/>
              <w:rPr>
                <w:rFonts w:asciiTheme="minorHAnsi" w:hAnsiTheme="minorHAnsi"/>
                <w:sz w:val="20"/>
                <w:szCs w:val="20"/>
              </w:rPr>
            </w:pPr>
            <w:r w:rsidRPr="00626321">
              <w:rPr>
                <w:rFonts w:asciiTheme="minorHAnsi" w:hAnsiTheme="minorHAnsi"/>
                <w:sz w:val="20"/>
                <w:szCs w:val="20"/>
              </w:rPr>
              <w:t>Never</w:t>
            </w:r>
          </w:p>
        </w:tc>
      </w:tr>
      <w:tr w:rsidR="00626321" w:rsidRPr="00744669" w14:paraId="4FC0EFB1" w14:textId="77777777">
        <w:tc>
          <w:tcPr>
            <w:tcW w:w="6992" w:type="dxa"/>
            <w:shd w:val="clear" w:color="auto" w:fill="F2F2F2" w:themeFill="background1" w:themeFillShade="F2"/>
            <w:hideMark/>
          </w:tcPr>
          <w:p w14:paraId="6B37E5A3" w14:textId="77777777" w:rsidR="00626321" w:rsidRPr="00CB0764" w:rsidRDefault="00626321" w:rsidP="00626321">
            <w:pPr>
              <w:spacing w:before="60"/>
              <w:rPr>
                <w:rFonts w:ascii="Aptos" w:hAnsi="Aptos"/>
                <w:sz w:val="20"/>
                <w:szCs w:val="20"/>
              </w:rPr>
            </w:pPr>
            <w:r>
              <w:rPr>
                <w:rFonts w:ascii="Aptos" w:hAnsi="Aptos"/>
                <w:sz w:val="20"/>
                <w:szCs w:val="20"/>
              </w:rPr>
              <w:t>Reaching</w:t>
            </w:r>
          </w:p>
        </w:tc>
        <w:tc>
          <w:tcPr>
            <w:tcW w:w="1797" w:type="dxa"/>
            <w:shd w:val="clear" w:color="auto" w:fill="F2F2F2" w:themeFill="background1" w:themeFillShade="F2"/>
          </w:tcPr>
          <w:p w14:paraId="5A718324" w14:textId="53615E30" w:rsidR="00626321" w:rsidRPr="00626321" w:rsidRDefault="00626321" w:rsidP="00626321">
            <w:pPr>
              <w:spacing w:before="60"/>
              <w:rPr>
                <w:rFonts w:asciiTheme="minorHAnsi" w:hAnsiTheme="minorHAnsi"/>
                <w:sz w:val="20"/>
                <w:szCs w:val="20"/>
              </w:rPr>
            </w:pPr>
            <w:r w:rsidRPr="00626321">
              <w:rPr>
                <w:rFonts w:asciiTheme="minorHAnsi" w:hAnsiTheme="minorHAnsi"/>
                <w:sz w:val="20"/>
                <w:szCs w:val="20"/>
              </w:rPr>
              <w:t>Never</w:t>
            </w:r>
          </w:p>
        </w:tc>
      </w:tr>
      <w:tr w:rsidR="00626321" w:rsidRPr="00744669" w14:paraId="4F4DC6F1" w14:textId="77777777">
        <w:tc>
          <w:tcPr>
            <w:tcW w:w="6992" w:type="dxa"/>
            <w:hideMark/>
          </w:tcPr>
          <w:p w14:paraId="37B83D8E" w14:textId="77777777" w:rsidR="00626321" w:rsidRPr="00CB0764" w:rsidRDefault="00626321" w:rsidP="00626321">
            <w:pPr>
              <w:spacing w:before="60"/>
              <w:rPr>
                <w:rFonts w:ascii="Aptos" w:hAnsi="Aptos"/>
                <w:sz w:val="20"/>
                <w:szCs w:val="20"/>
              </w:rPr>
            </w:pPr>
            <w:r w:rsidRPr="00CB0764">
              <w:rPr>
                <w:rFonts w:ascii="Aptos" w:hAnsi="Aptos"/>
                <w:sz w:val="20"/>
                <w:szCs w:val="20"/>
              </w:rPr>
              <w:t>Foot and leg movement</w:t>
            </w:r>
          </w:p>
        </w:tc>
        <w:tc>
          <w:tcPr>
            <w:tcW w:w="1797" w:type="dxa"/>
          </w:tcPr>
          <w:p w14:paraId="321E4BC6" w14:textId="5967414F" w:rsidR="00626321" w:rsidRPr="00626321" w:rsidRDefault="00626321" w:rsidP="00626321">
            <w:pPr>
              <w:spacing w:before="60"/>
              <w:rPr>
                <w:rFonts w:asciiTheme="minorHAnsi" w:hAnsiTheme="minorHAnsi"/>
                <w:sz w:val="20"/>
                <w:szCs w:val="20"/>
              </w:rPr>
            </w:pPr>
            <w:r w:rsidRPr="00626321">
              <w:rPr>
                <w:rFonts w:asciiTheme="minorHAnsi" w:hAnsiTheme="minorHAnsi"/>
                <w:sz w:val="20"/>
                <w:szCs w:val="20"/>
              </w:rPr>
              <w:t>Never</w:t>
            </w:r>
          </w:p>
        </w:tc>
      </w:tr>
      <w:tr w:rsidR="00626321" w:rsidRPr="00744669" w14:paraId="6E70117A" w14:textId="77777777">
        <w:tc>
          <w:tcPr>
            <w:tcW w:w="6992" w:type="dxa"/>
            <w:shd w:val="clear" w:color="auto" w:fill="F2F2F2" w:themeFill="background1" w:themeFillShade="F2"/>
            <w:hideMark/>
          </w:tcPr>
          <w:p w14:paraId="75D5E77C" w14:textId="77777777" w:rsidR="00626321" w:rsidRPr="00CB0764" w:rsidRDefault="00626321" w:rsidP="00626321">
            <w:pPr>
              <w:spacing w:before="60"/>
              <w:rPr>
                <w:rFonts w:ascii="Aptos" w:hAnsi="Aptos"/>
                <w:sz w:val="20"/>
                <w:szCs w:val="20"/>
              </w:rPr>
            </w:pPr>
            <w:r w:rsidRPr="00CB0764">
              <w:rPr>
                <w:rFonts w:ascii="Aptos" w:hAnsi="Aptos"/>
                <w:sz w:val="20"/>
                <w:szCs w:val="20"/>
              </w:rPr>
              <w:t>Hand, arm and grasping movements</w:t>
            </w:r>
          </w:p>
        </w:tc>
        <w:tc>
          <w:tcPr>
            <w:tcW w:w="1797" w:type="dxa"/>
            <w:shd w:val="clear" w:color="auto" w:fill="F2F2F2" w:themeFill="background1" w:themeFillShade="F2"/>
          </w:tcPr>
          <w:p w14:paraId="2A1E7B61" w14:textId="694166C9" w:rsidR="00626321" w:rsidRPr="00626321" w:rsidRDefault="00626321" w:rsidP="00626321">
            <w:pPr>
              <w:spacing w:before="60"/>
              <w:rPr>
                <w:rFonts w:asciiTheme="minorHAnsi" w:hAnsiTheme="minorHAnsi"/>
                <w:sz w:val="20"/>
                <w:szCs w:val="20"/>
              </w:rPr>
            </w:pPr>
            <w:r w:rsidRPr="00626321">
              <w:rPr>
                <w:rFonts w:asciiTheme="minorHAnsi" w:hAnsiTheme="minorHAnsi"/>
                <w:sz w:val="20"/>
                <w:szCs w:val="20"/>
              </w:rPr>
              <w:t>Occasionally</w:t>
            </w:r>
          </w:p>
        </w:tc>
      </w:tr>
      <w:tr w:rsidR="00626321" w:rsidRPr="00744669" w14:paraId="489C741C" w14:textId="77777777">
        <w:tc>
          <w:tcPr>
            <w:tcW w:w="6992" w:type="dxa"/>
            <w:hideMark/>
          </w:tcPr>
          <w:p w14:paraId="5C5B5BF8" w14:textId="77777777" w:rsidR="00626321" w:rsidRPr="00CB0764" w:rsidRDefault="00626321" w:rsidP="00626321">
            <w:pPr>
              <w:spacing w:before="60"/>
              <w:rPr>
                <w:rFonts w:ascii="Aptos" w:hAnsi="Aptos"/>
                <w:sz w:val="20"/>
                <w:szCs w:val="20"/>
              </w:rPr>
            </w:pPr>
            <w:r w:rsidRPr="00CB0764">
              <w:rPr>
                <w:rFonts w:ascii="Aptos" w:hAnsi="Aptos"/>
                <w:sz w:val="20"/>
                <w:szCs w:val="20"/>
              </w:rPr>
              <w:t>Bending/squatting</w:t>
            </w:r>
          </w:p>
        </w:tc>
        <w:tc>
          <w:tcPr>
            <w:tcW w:w="1797" w:type="dxa"/>
          </w:tcPr>
          <w:p w14:paraId="37E4339A" w14:textId="0D112D3A" w:rsidR="00626321" w:rsidRPr="00626321" w:rsidRDefault="00626321" w:rsidP="00626321">
            <w:pPr>
              <w:spacing w:before="60"/>
              <w:rPr>
                <w:rFonts w:asciiTheme="minorHAnsi" w:hAnsiTheme="minorHAnsi"/>
                <w:sz w:val="20"/>
                <w:szCs w:val="20"/>
              </w:rPr>
            </w:pPr>
            <w:r w:rsidRPr="00626321">
              <w:rPr>
                <w:rFonts w:asciiTheme="minorHAnsi" w:hAnsiTheme="minorHAnsi"/>
                <w:sz w:val="20"/>
                <w:szCs w:val="20"/>
              </w:rPr>
              <w:t>Frequently</w:t>
            </w:r>
          </w:p>
        </w:tc>
      </w:tr>
      <w:tr w:rsidR="00626321" w:rsidRPr="00744669" w14:paraId="0C74B9B4" w14:textId="77777777">
        <w:tc>
          <w:tcPr>
            <w:tcW w:w="6992" w:type="dxa"/>
            <w:shd w:val="clear" w:color="auto" w:fill="F2F2F2" w:themeFill="background1" w:themeFillShade="F2"/>
            <w:hideMark/>
          </w:tcPr>
          <w:p w14:paraId="351F35DB" w14:textId="77777777" w:rsidR="00626321" w:rsidRPr="00CB0764" w:rsidRDefault="00626321" w:rsidP="00626321">
            <w:pPr>
              <w:spacing w:before="60"/>
              <w:rPr>
                <w:rFonts w:ascii="Aptos" w:hAnsi="Aptos"/>
                <w:sz w:val="20"/>
                <w:szCs w:val="20"/>
              </w:rPr>
            </w:pPr>
            <w:r w:rsidRPr="00CB0764">
              <w:rPr>
                <w:rFonts w:ascii="Aptos" w:hAnsi="Aptos"/>
                <w:sz w:val="20"/>
                <w:szCs w:val="20"/>
              </w:rPr>
              <w:t>Bend/Lean Forward from Waist/Trunk twisting</w:t>
            </w:r>
          </w:p>
        </w:tc>
        <w:tc>
          <w:tcPr>
            <w:tcW w:w="1797" w:type="dxa"/>
            <w:shd w:val="clear" w:color="auto" w:fill="F2F2F2" w:themeFill="background1" w:themeFillShade="F2"/>
          </w:tcPr>
          <w:p w14:paraId="0961EAAE" w14:textId="6700B560" w:rsidR="00626321" w:rsidRPr="00626321" w:rsidRDefault="00626321" w:rsidP="00626321">
            <w:pPr>
              <w:spacing w:before="60"/>
              <w:rPr>
                <w:rFonts w:asciiTheme="minorHAnsi" w:hAnsiTheme="minorHAnsi"/>
                <w:sz w:val="20"/>
                <w:szCs w:val="20"/>
              </w:rPr>
            </w:pPr>
            <w:r w:rsidRPr="00626321">
              <w:rPr>
                <w:rFonts w:asciiTheme="minorHAnsi" w:hAnsiTheme="minorHAnsi"/>
                <w:sz w:val="20"/>
                <w:szCs w:val="20"/>
              </w:rPr>
              <w:t>Frequently</w:t>
            </w:r>
          </w:p>
        </w:tc>
      </w:tr>
      <w:tr w:rsidR="00626321" w:rsidRPr="00744669" w14:paraId="66AFFE8F" w14:textId="77777777">
        <w:tc>
          <w:tcPr>
            <w:tcW w:w="6992" w:type="dxa"/>
            <w:hideMark/>
          </w:tcPr>
          <w:p w14:paraId="7504F379" w14:textId="77777777" w:rsidR="00626321" w:rsidRPr="00CB0764" w:rsidRDefault="00626321" w:rsidP="00626321">
            <w:pPr>
              <w:spacing w:before="60"/>
              <w:rPr>
                <w:rFonts w:ascii="Aptos" w:hAnsi="Aptos"/>
                <w:sz w:val="20"/>
                <w:szCs w:val="20"/>
              </w:rPr>
            </w:pPr>
            <w:r w:rsidRPr="00CB0764">
              <w:rPr>
                <w:rFonts w:ascii="Aptos" w:hAnsi="Aptos"/>
                <w:sz w:val="20"/>
                <w:szCs w:val="20"/>
              </w:rPr>
              <w:t>Push/pull</w:t>
            </w:r>
          </w:p>
        </w:tc>
        <w:tc>
          <w:tcPr>
            <w:tcW w:w="1797" w:type="dxa"/>
          </w:tcPr>
          <w:p w14:paraId="59FD54ED" w14:textId="213B23A1" w:rsidR="00626321" w:rsidRPr="00626321" w:rsidRDefault="00626321" w:rsidP="00626321">
            <w:pPr>
              <w:spacing w:before="60"/>
              <w:rPr>
                <w:rFonts w:asciiTheme="minorHAnsi" w:hAnsiTheme="minorHAnsi"/>
                <w:sz w:val="20"/>
                <w:szCs w:val="20"/>
              </w:rPr>
            </w:pPr>
            <w:r w:rsidRPr="00626321">
              <w:rPr>
                <w:rFonts w:asciiTheme="minorHAnsi" w:hAnsiTheme="minorHAnsi"/>
                <w:sz w:val="20"/>
                <w:szCs w:val="20"/>
              </w:rPr>
              <w:t>Frequently</w:t>
            </w:r>
          </w:p>
        </w:tc>
      </w:tr>
      <w:tr w:rsidR="00626321" w:rsidRPr="00744669" w14:paraId="24CFD2BF" w14:textId="77777777">
        <w:tc>
          <w:tcPr>
            <w:tcW w:w="6992" w:type="dxa"/>
            <w:shd w:val="clear" w:color="auto" w:fill="F2F2F2" w:themeFill="background1" w:themeFillShade="F2"/>
            <w:hideMark/>
          </w:tcPr>
          <w:p w14:paraId="08C59476" w14:textId="77777777" w:rsidR="00626321" w:rsidRPr="00CB0764" w:rsidRDefault="00626321" w:rsidP="00626321">
            <w:pPr>
              <w:spacing w:before="60"/>
              <w:rPr>
                <w:rFonts w:ascii="Aptos" w:hAnsi="Aptos"/>
                <w:sz w:val="20"/>
                <w:szCs w:val="20"/>
              </w:rPr>
            </w:pPr>
            <w:r w:rsidRPr="00CB0764">
              <w:rPr>
                <w:rFonts w:ascii="Aptos" w:hAnsi="Aptos"/>
                <w:sz w:val="20"/>
                <w:szCs w:val="20"/>
              </w:rPr>
              <w:t>Sequential repetitive movements in a short amount of time</w:t>
            </w:r>
          </w:p>
        </w:tc>
        <w:tc>
          <w:tcPr>
            <w:tcW w:w="1797" w:type="dxa"/>
            <w:shd w:val="clear" w:color="auto" w:fill="F2F2F2" w:themeFill="background1" w:themeFillShade="F2"/>
          </w:tcPr>
          <w:p w14:paraId="1EDD248C" w14:textId="74D2A5B6" w:rsidR="00626321" w:rsidRPr="00626321" w:rsidRDefault="00626321" w:rsidP="00626321">
            <w:pPr>
              <w:spacing w:before="60"/>
              <w:rPr>
                <w:rFonts w:asciiTheme="minorHAnsi" w:hAnsiTheme="minorHAnsi"/>
                <w:sz w:val="20"/>
                <w:szCs w:val="20"/>
              </w:rPr>
            </w:pPr>
            <w:r w:rsidRPr="00626321">
              <w:rPr>
                <w:rFonts w:asciiTheme="minorHAnsi" w:hAnsiTheme="minorHAnsi"/>
                <w:sz w:val="20"/>
                <w:szCs w:val="20"/>
              </w:rPr>
              <w:t>Frequently</w:t>
            </w:r>
          </w:p>
        </w:tc>
      </w:tr>
      <w:tr w:rsidR="00626321" w:rsidRPr="00744669" w14:paraId="6539D3AF" w14:textId="77777777">
        <w:tc>
          <w:tcPr>
            <w:tcW w:w="6992" w:type="dxa"/>
            <w:shd w:val="clear" w:color="auto" w:fill="FAE2D5"/>
            <w:hideMark/>
          </w:tcPr>
          <w:p w14:paraId="53D4B297" w14:textId="77777777" w:rsidR="00626321" w:rsidRPr="00CB0764" w:rsidRDefault="00626321" w:rsidP="00626321">
            <w:pPr>
              <w:spacing w:before="60"/>
              <w:rPr>
                <w:rFonts w:ascii="Aptos" w:hAnsi="Aptos"/>
                <w:b/>
                <w:bCs/>
                <w:sz w:val="20"/>
                <w:szCs w:val="20"/>
              </w:rPr>
            </w:pPr>
            <w:r w:rsidRPr="00CB0764">
              <w:rPr>
                <w:rFonts w:ascii="Aptos" w:hAnsi="Aptos"/>
                <w:b/>
                <w:bCs/>
                <w:sz w:val="20"/>
                <w:szCs w:val="20"/>
              </w:rPr>
              <w:t>Travel</w:t>
            </w:r>
          </w:p>
        </w:tc>
        <w:tc>
          <w:tcPr>
            <w:tcW w:w="1797" w:type="dxa"/>
            <w:shd w:val="clear" w:color="auto" w:fill="FAE2D5"/>
            <w:hideMark/>
          </w:tcPr>
          <w:p w14:paraId="21D43674" w14:textId="4936AED9" w:rsidR="00626321" w:rsidRPr="00626321" w:rsidRDefault="00626321" w:rsidP="00626321">
            <w:pPr>
              <w:spacing w:before="60"/>
              <w:rPr>
                <w:rFonts w:asciiTheme="minorHAnsi" w:hAnsiTheme="minorHAnsi"/>
                <w:b/>
                <w:bCs/>
                <w:sz w:val="20"/>
                <w:szCs w:val="20"/>
              </w:rPr>
            </w:pPr>
            <w:r w:rsidRPr="00626321">
              <w:rPr>
                <w:rFonts w:asciiTheme="minorHAnsi" w:hAnsiTheme="minorHAnsi"/>
                <w:b/>
                <w:bCs/>
                <w:sz w:val="20"/>
                <w:szCs w:val="20"/>
              </w:rPr>
              <w:t>Frequency</w:t>
            </w:r>
          </w:p>
        </w:tc>
      </w:tr>
      <w:tr w:rsidR="00626321" w:rsidRPr="00744669" w14:paraId="5B71448B" w14:textId="77777777">
        <w:tc>
          <w:tcPr>
            <w:tcW w:w="6992" w:type="dxa"/>
            <w:shd w:val="clear" w:color="auto" w:fill="F2F2F2" w:themeFill="background1" w:themeFillShade="F2"/>
            <w:hideMark/>
          </w:tcPr>
          <w:p w14:paraId="767ACEB7" w14:textId="77777777" w:rsidR="00626321" w:rsidRPr="00CB0764" w:rsidRDefault="00626321" w:rsidP="00626321">
            <w:pPr>
              <w:spacing w:before="60"/>
              <w:rPr>
                <w:rFonts w:ascii="Aptos" w:hAnsi="Aptos"/>
                <w:sz w:val="20"/>
                <w:szCs w:val="20"/>
              </w:rPr>
            </w:pPr>
            <w:r w:rsidRPr="00CB0764">
              <w:rPr>
                <w:rFonts w:ascii="Aptos" w:hAnsi="Aptos"/>
                <w:sz w:val="20"/>
                <w:szCs w:val="20"/>
              </w:rPr>
              <w:t>Frequent travel – multiple work sites</w:t>
            </w:r>
          </w:p>
        </w:tc>
        <w:tc>
          <w:tcPr>
            <w:tcW w:w="1797" w:type="dxa"/>
            <w:shd w:val="clear" w:color="auto" w:fill="F2F2F2" w:themeFill="background1" w:themeFillShade="F2"/>
          </w:tcPr>
          <w:p w14:paraId="60594321" w14:textId="51DEA2AF" w:rsidR="00626321" w:rsidRPr="00626321" w:rsidRDefault="00626321" w:rsidP="00626321">
            <w:pPr>
              <w:spacing w:before="60"/>
              <w:rPr>
                <w:rFonts w:asciiTheme="minorHAnsi" w:hAnsiTheme="minorHAnsi"/>
                <w:sz w:val="20"/>
                <w:szCs w:val="20"/>
              </w:rPr>
            </w:pPr>
            <w:r w:rsidRPr="00626321">
              <w:rPr>
                <w:rFonts w:asciiTheme="minorHAnsi" w:hAnsiTheme="minorHAnsi"/>
                <w:sz w:val="20"/>
                <w:szCs w:val="20"/>
              </w:rPr>
              <w:t>Occasionally</w:t>
            </w:r>
          </w:p>
        </w:tc>
      </w:tr>
      <w:tr w:rsidR="00626321" w:rsidRPr="00744669" w14:paraId="737984FC" w14:textId="77777777">
        <w:tc>
          <w:tcPr>
            <w:tcW w:w="6992" w:type="dxa"/>
            <w:hideMark/>
          </w:tcPr>
          <w:p w14:paraId="235F767E" w14:textId="77777777" w:rsidR="00626321" w:rsidRPr="00CB0764" w:rsidRDefault="00626321" w:rsidP="00626321">
            <w:pPr>
              <w:spacing w:before="60"/>
              <w:rPr>
                <w:rFonts w:ascii="Aptos" w:hAnsi="Aptos"/>
                <w:sz w:val="20"/>
                <w:szCs w:val="20"/>
              </w:rPr>
            </w:pPr>
            <w:r w:rsidRPr="00CB0764">
              <w:rPr>
                <w:rFonts w:ascii="Aptos" w:hAnsi="Aptos"/>
                <w:sz w:val="20"/>
                <w:szCs w:val="20"/>
              </w:rPr>
              <w:t>Frequent travel – driving</w:t>
            </w:r>
          </w:p>
        </w:tc>
        <w:tc>
          <w:tcPr>
            <w:tcW w:w="1797" w:type="dxa"/>
          </w:tcPr>
          <w:p w14:paraId="20518C21" w14:textId="6513E3F8" w:rsidR="00626321" w:rsidRPr="00626321" w:rsidRDefault="00626321" w:rsidP="00626321">
            <w:pPr>
              <w:spacing w:before="60"/>
              <w:rPr>
                <w:rFonts w:asciiTheme="minorHAnsi" w:hAnsiTheme="minorHAnsi"/>
                <w:sz w:val="20"/>
                <w:szCs w:val="20"/>
              </w:rPr>
            </w:pPr>
            <w:r w:rsidRPr="00626321">
              <w:rPr>
                <w:rFonts w:asciiTheme="minorHAnsi" w:hAnsiTheme="minorHAnsi"/>
                <w:sz w:val="20"/>
                <w:szCs w:val="20"/>
              </w:rPr>
              <w:t>Occasionally</w:t>
            </w:r>
          </w:p>
        </w:tc>
      </w:tr>
      <w:tr w:rsidR="00626321" w:rsidRPr="00744669" w14:paraId="68CC5453" w14:textId="77777777">
        <w:tc>
          <w:tcPr>
            <w:tcW w:w="6992" w:type="dxa"/>
            <w:shd w:val="clear" w:color="auto" w:fill="F2F2F2" w:themeFill="background1" w:themeFillShade="F2"/>
          </w:tcPr>
          <w:p w14:paraId="17EF9DD4" w14:textId="77777777" w:rsidR="00626321" w:rsidRPr="00CB0764" w:rsidRDefault="00626321" w:rsidP="00626321">
            <w:pPr>
              <w:spacing w:before="60"/>
              <w:rPr>
                <w:rFonts w:ascii="Aptos" w:hAnsi="Aptos"/>
                <w:sz w:val="20"/>
                <w:szCs w:val="20"/>
              </w:rPr>
            </w:pPr>
            <w:r>
              <w:rPr>
                <w:rFonts w:ascii="Aptos" w:hAnsi="Aptos"/>
                <w:sz w:val="20"/>
                <w:szCs w:val="20"/>
              </w:rPr>
              <w:t>Interstate travel</w:t>
            </w:r>
          </w:p>
        </w:tc>
        <w:tc>
          <w:tcPr>
            <w:tcW w:w="1797" w:type="dxa"/>
            <w:shd w:val="clear" w:color="auto" w:fill="F2F2F2" w:themeFill="background1" w:themeFillShade="F2"/>
          </w:tcPr>
          <w:p w14:paraId="5E867F3E" w14:textId="471D9D79" w:rsidR="00626321" w:rsidRPr="00626321" w:rsidRDefault="00626321" w:rsidP="00626321">
            <w:pPr>
              <w:spacing w:before="60"/>
              <w:rPr>
                <w:rFonts w:asciiTheme="minorHAnsi" w:hAnsiTheme="minorHAnsi"/>
                <w:sz w:val="20"/>
                <w:szCs w:val="20"/>
              </w:rPr>
            </w:pPr>
            <w:r w:rsidRPr="00626321">
              <w:rPr>
                <w:rFonts w:asciiTheme="minorHAnsi" w:hAnsiTheme="minorHAnsi"/>
                <w:sz w:val="20"/>
                <w:szCs w:val="20"/>
              </w:rPr>
              <w:t>Occasionally</w:t>
            </w:r>
          </w:p>
        </w:tc>
      </w:tr>
      <w:tr w:rsidR="00626321" w:rsidRPr="00744669" w14:paraId="62247B7F" w14:textId="77777777">
        <w:tc>
          <w:tcPr>
            <w:tcW w:w="6992" w:type="dxa"/>
            <w:shd w:val="clear" w:color="auto" w:fill="FAE2D5"/>
            <w:hideMark/>
          </w:tcPr>
          <w:p w14:paraId="01CBD616" w14:textId="77777777" w:rsidR="00626321" w:rsidRPr="00CB0764" w:rsidRDefault="00626321" w:rsidP="00626321">
            <w:pPr>
              <w:spacing w:before="60"/>
              <w:rPr>
                <w:rFonts w:ascii="Aptos" w:hAnsi="Aptos"/>
                <w:b/>
                <w:bCs/>
                <w:sz w:val="20"/>
                <w:szCs w:val="20"/>
              </w:rPr>
            </w:pPr>
            <w:r w:rsidRPr="00CB0764">
              <w:rPr>
                <w:rFonts w:ascii="Aptos" w:hAnsi="Aptos"/>
                <w:b/>
                <w:bCs/>
                <w:sz w:val="20"/>
                <w:szCs w:val="20"/>
              </w:rPr>
              <w:t>Specific hazards</w:t>
            </w:r>
          </w:p>
        </w:tc>
        <w:tc>
          <w:tcPr>
            <w:tcW w:w="1797" w:type="dxa"/>
            <w:shd w:val="clear" w:color="auto" w:fill="FAE2D5"/>
            <w:hideMark/>
          </w:tcPr>
          <w:p w14:paraId="03E0CCFB" w14:textId="67DA351F" w:rsidR="00626321" w:rsidRPr="00626321" w:rsidRDefault="00626321" w:rsidP="00626321">
            <w:pPr>
              <w:spacing w:before="60"/>
              <w:rPr>
                <w:rFonts w:asciiTheme="minorHAnsi" w:hAnsiTheme="minorHAnsi"/>
                <w:b/>
                <w:bCs/>
                <w:sz w:val="20"/>
                <w:szCs w:val="20"/>
              </w:rPr>
            </w:pPr>
            <w:r w:rsidRPr="00626321">
              <w:rPr>
                <w:rFonts w:asciiTheme="minorHAnsi" w:hAnsiTheme="minorHAnsi"/>
                <w:b/>
                <w:bCs/>
                <w:sz w:val="20"/>
                <w:szCs w:val="20"/>
              </w:rPr>
              <w:t>Frequency</w:t>
            </w:r>
          </w:p>
        </w:tc>
      </w:tr>
      <w:tr w:rsidR="00626321" w:rsidRPr="00744669" w14:paraId="6EBF864B" w14:textId="77777777">
        <w:tc>
          <w:tcPr>
            <w:tcW w:w="6992" w:type="dxa"/>
            <w:shd w:val="clear" w:color="auto" w:fill="F2F2F2" w:themeFill="background1" w:themeFillShade="F2"/>
          </w:tcPr>
          <w:p w14:paraId="2CA29E74" w14:textId="77777777" w:rsidR="00626321" w:rsidRPr="00CB0764" w:rsidRDefault="00626321" w:rsidP="00626321">
            <w:pPr>
              <w:spacing w:before="60"/>
              <w:rPr>
                <w:rFonts w:ascii="Aptos" w:hAnsi="Aptos"/>
                <w:sz w:val="20"/>
                <w:szCs w:val="20"/>
              </w:rPr>
            </w:pPr>
            <w:r>
              <w:rPr>
                <w:rFonts w:ascii="Aptos" w:hAnsi="Aptos"/>
                <w:sz w:val="20"/>
                <w:szCs w:val="20"/>
              </w:rPr>
              <w:t>Risk of viewing distressing content when admitting items to the Collection.</w:t>
            </w:r>
          </w:p>
        </w:tc>
        <w:tc>
          <w:tcPr>
            <w:tcW w:w="1797" w:type="dxa"/>
            <w:shd w:val="clear" w:color="auto" w:fill="F2F2F2" w:themeFill="background1" w:themeFillShade="F2"/>
          </w:tcPr>
          <w:p w14:paraId="75A5A533" w14:textId="3934C7BF" w:rsidR="00626321" w:rsidRPr="00626321" w:rsidRDefault="00626321" w:rsidP="00626321">
            <w:pPr>
              <w:spacing w:before="60"/>
              <w:rPr>
                <w:rFonts w:asciiTheme="minorHAnsi" w:hAnsiTheme="minorHAnsi"/>
                <w:sz w:val="20"/>
                <w:szCs w:val="20"/>
              </w:rPr>
            </w:pPr>
            <w:r w:rsidRPr="00626321">
              <w:rPr>
                <w:rFonts w:asciiTheme="minorHAnsi" w:hAnsiTheme="minorHAnsi"/>
                <w:sz w:val="20"/>
                <w:szCs w:val="20"/>
              </w:rPr>
              <w:t>Occasionally</w:t>
            </w:r>
          </w:p>
        </w:tc>
      </w:tr>
      <w:tr w:rsidR="00626321" w:rsidRPr="00744669" w14:paraId="20E7003F" w14:textId="77777777">
        <w:tc>
          <w:tcPr>
            <w:tcW w:w="6992" w:type="dxa"/>
            <w:shd w:val="clear" w:color="auto" w:fill="FFFFFF" w:themeFill="background1"/>
          </w:tcPr>
          <w:p w14:paraId="448FD352" w14:textId="77777777" w:rsidR="00626321" w:rsidRPr="00CB0764" w:rsidRDefault="00626321" w:rsidP="00626321">
            <w:pPr>
              <w:spacing w:before="60"/>
              <w:rPr>
                <w:rFonts w:ascii="Aptos" w:hAnsi="Aptos"/>
                <w:sz w:val="20"/>
                <w:szCs w:val="20"/>
              </w:rPr>
            </w:pPr>
            <w:r>
              <w:rPr>
                <w:rFonts w:ascii="Aptos" w:hAnsi="Aptos"/>
                <w:sz w:val="20"/>
                <w:szCs w:val="20"/>
              </w:rPr>
              <w:t>Limited lighting e.g. working in a studio.</w:t>
            </w:r>
          </w:p>
        </w:tc>
        <w:tc>
          <w:tcPr>
            <w:tcW w:w="1797" w:type="dxa"/>
            <w:shd w:val="clear" w:color="auto" w:fill="FFFFFF" w:themeFill="background1"/>
          </w:tcPr>
          <w:p w14:paraId="5CAAD62A" w14:textId="38DFA9ED" w:rsidR="00626321" w:rsidRPr="00626321" w:rsidRDefault="00626321" w:rsidP="00626321">
            <w:pPr>
              <w:spacing w:before="60"/>
              <w:rPr>
                <w:rFonts w:asciiTheme="minorHAnsi" w:hAnsiTheme="minorHAnsi"/>
                <w:sz w:val="20"/>
                <w:szCs w:val="20"/>
              </w:rPr>
            </w:pPr>
            <w:r w:rsidRPr="00626321">
              <w:rPr>
                <w:rFonts w:asciiTheme="minorHAnsi" w:hAnsiTheme="minorHAnsi"/>
                <w:sz w:val="20"/>
                <w:szCs w:val="20"/>
              </w:rPr>
              <w:t>Never</w:t>
            </w:r>
          </w:p>
        </w:tc>
      </w:tr>
      <w:tr w:rsidR="00626321" w:rsidRPr="00744669" w14:paraId="38AC11F7" w14:textId="77777777">
        <w:tc>
          <w:tcPr>
            <w:tcW w:w="6992" w:type="dxa"/>
            <w:shd w:val="clear" w:color="auto" w:fill="F2F2F2" w:themeFill="background1" w:themeFillShade="F2"/>
            <w:hideMark/>
          </w:tcPr>
          <w:p w14:paraId="59013572" w14:textId="77777777" w:rsidR="00626321" w:rsidRPr="00CB0764" w:rsidRDefault="00626321" w:rsidP="00626321">
            <w:pPr>
              <w:spacing w:before="60"/>
              <w:rPr>
                <w:rFonts w:ascii="Aptos" w:hAnsi="Aptos"/>
                <w:sz w:val="20"/>
                <w:szCs w:val="20"/>
              </w:rPr>
            </w:pPr>
            <w:r w:rsidRPr="00CB0764">
              <w:rPr>
                <w:rFonts w:ascii="Aptos" w:hAnsi="Aptos"/>
                <w:sz w:val="20"/>
                <w:szCs w:val="20"/>
              </w:rPr>
              <w:t>Working at heights</w:t>
            </w:r>
          </w:p>
        </w:tc>
        <w:tc>
          <w:tcPr>
            <w:tcW w:w="1797" w:type="dxa"/>
            <w:shd w:val="clear" w:color="auto" w:fill="F2F2F2" w:themeFill="background1" w:themeFillShade="F2"/>
          </w:tcPr>
          <w:p w14:paraId="1E6C37F9" w14:textId="7786C422" w:rsidR="00626321" w:rsidRPr="00626321" w:rsidRDefault="00626321" w:rsidP="00626321">
            <w:pPr>
              <w:spacing w:before="60"/>
              <w:rPr>
                <w:rFonts w:asciiTheme="minorHAnsi" w:hAnsiTheme="minorHAnsi"/>
                <w:sz w:val="20"/>
                <w:szCs w:val="20"/>
              </w:rPr>
            </w:pPr>
            <w:r w:rsidRPr="00626321">
              <w:rPr>
                <w:rFonts w:asciiTheme="minorHAnsi" w:hAnsiTheme="minorHAnsi"/>
                <w:sz w:val="20"/>
                <w:szCs w:val="20"/>
              </w:rPr>
              <w:t>Never</w:t>
            </w:r>
          </w:p>
        </w:tc>
      </w:tr>
      <w:tr w:rsidR="00626321" w:rsidRPr="00744669" w14:paraId="696881C5" w14:textId="77777777">
        <w:tc>
          <w:tcPr>
            <w:tcW w:w="6992" w:type="dxa"/>
            <w:hideMark/>
          </w:tcPr>
          <w:p w14:paraId="3C3A07A6" w14:textId="77777777" w:rsidR="00626321" w:rsidRPr="00CB0764" w:rsidRDefault="00626321" w:rsidP="00626321">
            <w:pPr>
              <w:spacing w:before="60"/>
              <w:rPr>
                <w:rFonts w:ascii="Aptos" w:hAnsi="Aptos"/>
                <w:sz w:val="20"/>
                <w:szCs w:val="20"/>
              </w:rPr>
            </w:pPr>
            <w:r w:rsidRPr="00CB0764">
              <w:rPr>
                <w:rFonts w:ascii="Aptos" w:hAnsi="Aptos"/>
                <w:sz w:val="20"/>
                <w:szCs w:val="20"/>
              </w:rPr>
              <w:t xml:space="preserve">Exposure to extreme temperatures e.g. </w:t>
            </w:r>
            <w:r>
              <w:rPr>
                <w:rFonts w:ascii="Aptos" w:hAnsi="Aptos"/>
                <w:sz w:val="20"/>
                <w:szCs w:val="20"/>
              </w:rPr>
              <w:t>cool/</w:t>
            </w:r>
            <w:r w:rsidRPr="00CB0764">
              <w:rPr>
                <w:rFonts w:ascii="Aptos" w:hAnsi="Aptos"/>
                <w:sz w:val="20"/>
                <w:szCs w:val="20"/>
              </w:rPr>
              <w:t>cold</w:t>
            </w:r>
            <w:r>
              <w:rPr>
                <w:rFonts w:ascii="Aptos" w:hAnsi="Aptos"/>
                <w:sz w:val="20"/>
                <w:szCs w:val="20"/>
              </w:rPr>
              <w:t>, heat/hot</w:t>
            </w:r>
            <w:r w:rsidRPr="00CB0764">
              <w:rPr>
                <w:rFonts w:ascii="Aptos" w:hAnsi="Aptos"/>
                <w:sz w:val="20"/>
                <w:szCs w:val="20"/>
              </w:rPr>
              <w:t xml:space="preserve"> environments</w:t>
            </w:r>
          </w:p>
        </w:tc>
        <w:tc>
          <w:tcPr>
            <w:tcW w:w="1797" w:type="dxa"/>
          </w:tcPr>
          <w:p w14:paraId="194439C2" w14:textId="081F40CB" w:rsidR="00626321" w:rsidRPr="00626321" w:rsidRDefault="00626321" w:rsidP="00626321">
            <w:pPr>
              <w:spacing w:before="60"/>
              <w:rPr>
                <w:rFonts w:asciiTheme="minorHAnsi" w:hAnsiTheme="minorHAnsi"/>
                <w:sz w:val="20"/>
                <w:szCs w:val="20"/>
              </w:rPr>
            </w:pPr>
            <w:r w:rsidRPr="00626321">
              <w:rPr>
                <w:rFonts w:asciiTheme="minorHAnsi" w:hAnsiTheme="minorHAnsi"/>
                <w:sz w:val="20"/>
                <w:szCs w:val="20"/>
              </w:rPr>
              <w:t>Occasionally</w:t>
            </w:r>
          </w:p>
        </w:tc>
      </w:tr>
      <w:tr w:rsidR="00626321" w:rsidRPr="00744669" w14:paraId="7882C4D0" w14:textId="77777777">
        <w:tc>
          <w:tcPr>
            <w:tcW w:w="6992" w:type="dxa"/>
            <w:shd w:val="clear" w:color="auto" w:fill="F2F2F2" w:themeFill="background1" w:themeFillShade="F2"/>
            <w:hideMark/>
          </w:tcPr>
          <w:p w14:paraId="6947488B" w14:textId="77777777" w:rsidR="00626321" w:rsidRPr="00744669" w:rsidRDefault="00626321" w:rsidP="00626321">
            <w:pPr>
              <w:spacing w:before="60"/>
              <w:rPr>
                <w:rFonts w:ascii="Aptos" w:hAnsi="Aptos"/>
                <w:sz w:val="20"/>
                <w:szCs w:val="20"/>
              </w:rPr>
            </w:pPr>
            <w:r w:rsidRPr="00744669">
              <w:rPr>
                <w:rFonts w:ascii="Aptos" w:hAnsi="Aptos"/>
                <w:sz w:val="20"/>
                <w:szCs w:val="20"/>
              </w:rPr>
              <w:t>Operation of heavy machinery e.g. forklift</w:t>
            </w:r>
            <w:r>
              <w:rPr>
                <w:rFonts w:ascii="Aptos" w:hAnsi="Aptos"/>
                <w:sz w:val="20"/>
                <w:szCs w:val="20"/>
              </w:rPr>
              <w:t xml:space="preserve">, pallet jack </w:t>
            </w:r>
          </w:p>
        </w:tc>
        <w:tc>
          <w:tcPr>
            <w:tcW w:w="1797" w:type="dxa"/>
            <w:shd w:val="clear" w:color="auto" w:fill="F2F2F2" w:themeFill="background1" w:themeFillShade="F2"/>
          </w:tcPr>
          <w:p w14:paraId="6EB6DE80" w14:textId="320569B7" w:rsidR="00626321" w:rsidRPr="00626321" w:rsidRDefault="00626321" w:rsidP="00626321">
            <w:pPr>
              <w:spacing w:before="60"/>
              <w:rPr>
                <w:rFonts w:asciiTheme="minorHAnsi" w:hAnsiTheme="minorHAnsi"/>
                <w:sz w:val="20"/>
                <w:szCs w:val="20"/>
              </w:rPr>
            </w:pPr>
            <w:r w:rsidRPr="00626321">
              <w:rPr>
                <w:rFonts w:asciiTheme="minorHAnsi" w:hAnsiTheme="minorHAnsi"/>
                <w:sz w:val="20"/>
                <w:szCs w:val="20"/>
              </w:rPr>
              <w:t>Never</w:t>
            </w:r>
          </w:p>
        </w:tc>
      </w:tr>
      <w:tr w:rsidR="00626321" w:rsidRPr="00744669" w14:paraId="5A5AE1E4" w14:textId="77777777">
        <w:tc>
          <w:tcPr>
            <w:tcW w:w="6992" w:type="dxa"/>
            <w:hideMark/>
          </w:tcPr>
          <w:p w14:paraId="4BC56A8E" w14:textId="77777777" w:rsidR="00626321" w:rsidRPr="00744669" w:rsidRDefault="00626321" w:rsidP="00626321">
            <w:pPr>
              <w:spacing w:before="60"/>
              <w:rPr>
                <w:rFonts w:ascii="Aptos" w:hAnsi="Aptos"/>
                <w:sz w:val="20"/>
                <w:szCs w:val="20"/>
              </w:rPr>
            </w:pPr>
            <w:r w:rsidRPr="00744669">
              <w:rPr>
                <w:rFonts w:ascii="Aptos" w:hAnsi="Aptos"/>
                <w:sz w:val="20"/>
                <w:szCs w:val="20"/>
              </w:rPr>
              <w:t>Confined spaces</w:t>
            </w:r>
          </w:p>
        </w:tc>
        <w:tc>
          <w:tcPr>
            <w:tcW w:w="1797" w:type="dxa"/>
          </w:tcPr>
          <w:p w14:paraId="6F95A153" w14:textId="14B54D47" w:rsidR="00626321" w:rsidRPr="00626321" w:rsidRDefault="00626321" w:rsidP="00626321">
            <w:pPr>
              <w:spacing w:before="60"/>
              <w:rPr>
                <w:rFonts w:asciiTheme="minorHAnsi" w:hAnsiTheme="minorHAnsi"/>
                <w:sz w:val="20"/>
                <w:szCs w:val="20"/>
              </w:rPr>
            </w:pPr>
            <w:r w:rsidRPr="00626321">
              <w:rPr>
                <w:rFonts w:asciiTheme="minorHAnsi" w:hAnsiTheme="minorHAnsi"/>
                <w:sz w:val="20"/>
                <w:szCs w:val="20"/>
              </w:rPr>
              <w:t>Never</w:t>
            </w:r>
          </w:p>
        </w:tc>
      </w:tr>
      <w:tr w:rsidR="00626321" w:rsidRPr="00744669" w14:paraId="6D54DB48" w14:textId="77777777">
        <w:tc>
          <w:tcPr>
            <w:tcW w:w="6992" w:type="dxa"/>
            <w:shd w:val="clear" w:color="auto" w:fill="F2F2F2" w:themeFill="background1" w:themeFillShade="F2"/>
            <w:hideMark/>
          </w:tcPr>
          <w:p w14:paraId="6B98C1AA" w14:textId="77777777" w:rsidR="00626321" w:rsidRPr="00744669" w:rsidRDefault="00626321" w:rsidP="00626321">
            <w:pPr>
              <w:spacing w:before="60"/>
              <w:rPr>
                <w:rFonts w:ascii="Aptos" w:hAnsi="Aptos"/>
                <w:sz w:val="20"/>
                <w:szCs w:val="20"/>
              </w:rPr>
            </w:pPr>
            <w:r>
              <w:rPr>
                <w:rFonts w:ascii="Aptos" w:hAnsi="Aptos"/>
                <w:sz w:val="20"/>
                <w:szCs w:val="20"/>
              </w:rPr>
              <w:t>Noisy plant and equipment</w:t>
            </w:r>
          </w:p>
        </w:tc>
        <w:tc>
          <w:tcPr>
            <w:tcW w:w="1797" w:type="dxa"/>
            <w:shd w:val="clear" w:color="auto" w:fill="F2F2F2" w:themeFill="background1" w:themeFillShade="F2"/>
          </w:tcPr>
          <w:p w14:paraId="5E4A8ECB" w14:textId="0A624E53" w:rsidR="00626321" w:rsidRPr="00626321" w:rsidRDefault="00626321" w:rsidP="00626321">
            <w:pPr>
              <w:spacing w:before="60"/>
              <w:rPr>
                <w:rFonts w:asciiTheme="minorHAnsi" w:hAnsiTheme="minorHAnsi"/>
                <w:sz w:val="20"/>
                <w:szCs w:val="20"/>
              </w:rPr>
            </w:pPr>
            <w:r w:rsidRPr="00626321">
              <w:rPr>
                <w:rFonts w:asciiTheme="minorHAnsi" w:hAnsiTheme="minorHAnsi"/>
                <w:sz w:val="20"/>
                <w:szCs w:val="20"/>
              </w:rPr>
              <w:t>Never</w:t>
            </w:r>
          </w:p>
        </w:tc>
      </w:tr>
      <w:tr w:rsidR="00626321" w:rsidRPr="00744669" w14:paraId="3BD93489" w14:textId="77777777">
        <w:tc>
          <w:tcPr>
            <w:tcW w:w="6992" w:type="dxa"/>
            <w:hideMark/>
          </w:tcPr>
          <w:p w14:paraId="6B6D5BAE" w14:textId="77777777" w:rsidR="00626321" w:rsidRPr="00744669" w:rsidRDefault="00626321" w:rsidP="00626321">
            <w:pPr>
              <w:spacing w:before="60"/>
              <w:rPr>
                <w:rFonts w:ascii="Aptos" w:hAnsi="Aptos"/>
                <w:sz w:val="20"/>
                <w:szCs w:val="20"/>
              </w:rPr>
            </w:pPr>
            <w:r w:rsidRPr="00744669">
              <w:rPr>
                <w:rFonts w:ascii="Aptos" w:hAnsi="Aptos"/>
                <w:sz w:val="20"/>
                <w:szCs w:val="20"/>
              </w:rPr>
              <w:t>Handling of dangerous goods/equipment e.g. gases; liquids; biological.</w:t>
            </w:r>
          </w:p>
        </w:tc>
        <w:tc>
          <w:tcPr>
            <w:tcW w:w="1797" w:type="dxa"/>
          </w:tcPr>
          <w:p w14:paraId="5D630C3C" w14:textId="78637C19" w:rsidR="00626321" w:rsidRPr="00626321" w:rsidRDefault="00626321" w:rsidP="00626321">
            <w:pPr>
              <w:spacing w:before="60"/>
              <w:rPr>
                <w:rFonts w:asciiTheme="minorHAnsi" w:hAnsiTheme="minorHAnsi"/>
                <w:sz w:val="20"/>
                <w:szCs w:val="20"/>
              </w:rPr>
            </w:pPr>
            <w:r w:rsidRPr="00626321">
              <w:rPr>
                <w:rFonts w:asciiTheme="minorHAnsi" w:hAnsiTheme="minorHAnsi"/>
                <w:sz w:val="20"/>
                <w:szCs w:val="20"/>
              </w:rPr>
              <w:t>Never</w:t>
            </w:r>
          </w:p>
        </w:tc>
      </w:tr>
      <w:tr w:rsidR="00626321" w:rsidRPr="00744669" w14:paraId="0CAF5838" w14:textId="77777777">
        <w:tc>
          <w:tcPr>
            <w:tcW w:w="6992" w:type="dxa"/>
            <w:shd w:val="clear" w:color="auto" w:fill="F2F2F2" w:themeFill="background1" w:themeFillShade="F2"/>
            <w:hideMark/>
          </w:tcPr>
          <w:p w14:paraId="16C14456" w14:textId="77777777" w:rsidR="00626321" w:rsidRPr="00744669" w:rsidRDefault="00626321" w:rsidP="00626321">
            <w:pPr>
              <w:spacing w:before="60"/>
              <w:rPr>
                <w:rFonts w:ascii="Aptos" w:hAnsi="Aptos"/>
                <w:sz w:val="20"/>
                <w:szCs w:val="20"/>
              </w:rPr>
            </w:pPr>
            <w:r>
              <w:rPr>
                <w:rFonts w:ascii="Aptos" w:hAnsi="Aptos"/>
                <w:sz w:val="20"/>
                <w:szCs w:val="20"/>
              </w:rPr>
              <w:t>Uneven</w:t>
            </w:r>
            <w:r w:rsidRPr="00744669">
              <w:rPr>
                <w:rFonts w:ascii="Aptos" w:hAnsi="Aptos"/>
                <w:sz w:val="20"/>
                <w:szCs w:val="20"/>
              </w:rPr>
              <w:t xml:space="preserve"> surfaces</w:t>
            </w:r>
          </w:p>
        </w:tc>
        <w:tc>
          <w:tcPr>
            <w:tcW w:w="1797" w:type="dxa"/>
            <w:shd w:val="clear" w:color="auto" w:fill="F2F2F2" w:themeFill="background1" w:themeFillShade="F2"/>
          </w:tcPr>
          <w:p w14:paraId="0F67658C" w14:textId="1B9CC2E5" w:rsidR="00626321" w:rsidRPr="00626321" w:rsidRDefault="00626321" w:rsidP="00626321">
            <w:pPr>
              <w:spacing w:before="60"/>
              <w:rPr>
                <w:rFonts w:asciiTheme="minorHAnsi" w:hAnsiTheme="minorHAnsi"/>
                <w:sz w:val="20"/>
                <w:szCs w:val="20"/>
              </w:rPr>
            </w:pPr>
            <w:r w:rsidRPr="00626321">
              <w:rPr>
                <w:rFonts w:asciiTheme="minorHAnsi" w:hAnsiTheme="minorHAnsi"/>
                <w:sz w:val="20"/>
                <w:szCs w:val="20"/>
              </w:rPr>
              <w:t>Occasionally</w:t>
            </w:r>
          </w:p>
        </w:tc>
      </w:tr>
      <w:tr w:rsidR="00626321" w:rsidRPr="00744669" w14:paraId="7AA58504" w14:textId="77777777">
        <w:tc>
          <w:tcPr>
            <w:tcW w:w="6992" w:type="dxa"/>
            <w:hideMark/>
          </w:tcPr>
          <w:p w14:paraId="3DD82433" w14:textId="77777777" w:rsidR="00626321" w:rsidRPr="00744669" w:rsidRDefault="00626321" w:rsidP="00626321">
            <w:pPr>
              <w:spacing w:before="60"/>
              <w:rPr>
                <w:rFonts w:ascii="Aptos" w:hAnsi="Aptos"/>
                <w:sz w:val="20"/>
                <w:szCs w:val="20"/>
              </w:rPr>
            </w:pPr>
            <w:r>
              <w:rPr>
                <w:rFonts w:ascii="Aptos" w:hAnsi="Aptos"/>
                <w:sz w:val="20"/>
                <w:szCs w:val="20"/>
              </w:rPr>
              <w:t>Collection hazards e.g. mould, cellulose nitrate</w:t>
            </w:r>
          </w:p>
        </w:tc>
        <w:tc>
          <w:tcPr>
            <w:tcW w:w="1797" w:type="dxa"/>
          </w:tcPr>
          <w:p w14:paraId="27F199C9" w14:textId="67ED8FC0" w:rsidR="00626321" w:rsidRPr="00626321" w:rsidRDefault="00626321" w:rsidP="00626321">
            <w:pPr>
              <w:spacing w:before="60"/>
              <w:rPr>
                <w:rFonts w:asciiTheme="minorHAnsi" w:hAnsiTheme="minorHAnsi"/>
                <w:sz w:val="20"/>
                <w:szCs w:val="20"/>
              </w:rPr>
            </w:pPr>
            <w:r w:rsidRPr="00626321">
              <w:rPr>
                <w:rFonts w:asciiTheme="minorHAnsi" w:hAnsiTheme="minorHAnsi"/>
                <w:sz w:val="20"/>
                <w:szCs w:val="20"/>
              </w:rPr>
              <w:t>Occasionally</w:t>
            </w:r>
          </w:p>
        </w:tc>
      </w:tr>
      <w:tr w:rsidR="00626321" w:rsidRPr="00744669" w14:paraId="4963E8F8" w14:textId="77777777">
        <w:tc>
          <w:tcPr>
            <w:tcW w:w="6992" w:type="dxa"/>
            <w:shd w:val="clear" w:color="auto" w:fill="F2F2F2" w:themeFill="background1" w:themeFillShade="F2"/>
            <w:hideMark/>
          </w:tcPr>
          <w:p w14:paraId="3AECD1DB" w14:textId="77777777" w:rsidR="00626321" w:rsidRPr="00744669" w:rsidRDefault="00626321" w:rsidP="00626321">
            <w:pPr>
              <w:spacing w:before="60"/>
              <w:rPr>
                <w:rFonts w:ascii="Aptos" w:hAnsi="Aptos"/>
                <w:sz w:val="20"/>
                <w:szCs w:val="20"/>
              </w:rPr>
            </w:pPr>
            <w:r>
              <w:rPr>
                <w:rFonts w:ascii="Aptos" w:hAnsi="Aptos"/>
                <w:sz w:val="20"/>
                <w:szCs w:val="20"/>
              </w:rPr>
              <w:t xml:space="preserve">Laboratory environments e.g. fume hood work </w:t>
            </w:r>
          </w:p>
        </w:tc>
        <w:tc>
          <w:tcPr>
            <w:tcW w:w="1797" w:type="dxa"/>
            <w:shd w:val="clear" w:color="auto" w:fill="F2F2F2" w:themeFill="background1" w:themeFillShade="F2"/>
          </w:tcPr>
          <w:p w14:paraId="2A3B8B83" w14:textId="1FB09A4F" w:rsidR="00626321" w:rsidRPr="00626321" w:rsidRDefault="00626321" w:rsidP="00626321">
            <w:pPr>
              <w:spacing w:before="60"/>
              <w:rPr>
                <w:rFonts w:asciiTheme="minorHAnsi" w:hAnsiTheme="minorHAnsi"/>
                <w:sz w:val="20"/>
                <w:szCs w:val="20"/>
              </w:rPr>
            </w:pPr>
            <w:r w:rsidRPr="00626321">
              <w:rPr>
                <w:rFonts w:asciiTheme="minorHAnsi" w:hAnsiTheme="minorHAnsi"/>
                <w:sz w:val="20"/>
                <w:szCs w:val="20"/>
              </w:rPr>
              <w:t>Never</w:t>
            </w:r>
          </w:p>
        </w:tc>
      </w:tr>
    </w:tbl>
    <w:p w14:paraId="6D3FB593" w14:textId="77777777" w:rsidR="002B3774" w:rsidRDefault="002B3774" w:rsidP="00AB4D03">
      <w:pPr>
        <w:spacing w:before="120" w:after="120" w:line="259" w:lineRule="auto"/>
        <w:rPr>
          <w:rFonts w:asciiTheme="minorHAnsi" w:eastAsia="Aptos" w:hAnsiTheme="minorHAnsi" w:cs="Aptos"/>
          <w:color w:val="000000"/>
          <w:sz w:val="22"/>
          <w:szCs w:val="22"/>
          <w:u w:val="single"/>
          <w:lang w:eastAsia="en-AU"/>
        </w:rPr>
      </w:pPr>
    </w:p>
    <w:p w14:paraId="571C24D6" w14:textId="1965B0E3" w:rsidR="00AB4D03" w:rsidRPr="00356FDB" w:rsidRDefault="00AB4D03" w:rsidP="00AB4D03">
      <w:pPr>
        <w:spacing w:before="120" w:after="120" w:line="259" w:lineRule="auto"/>
        <w:rPr>
          <w:rFonts w:asciiTheme="minorHAnsi" w:eastAsia="Aptos" w:hAnsiTheme="minorHAnsi" w:cs="Aptos"/>
          <w:color w:val="000000"/>
          <w:sz w:val="22"/>
          <w:szCs w:val="22"/>
          <w:u w:val="single"/>
          <w:lang w:eastAsia="en-AU"/>
        </w:rPr>
      </w:pPr>
      <w:r>
        <w:rPr>
          <w:rFonts w:asciiTheme="minorHAnsi" w:eastAsia="Aptos" w:hAnsiTheme="minorHAnsi" w:cs="Aptos"/>
          <w:color w:val="000000"/>
          <w:sz w:val="22"/>
          <w:szCs w:val="22"/>
          <w:u w:val="single"/>
          <w:lang w:eastAsia="en-AU"/>
        </w:rPr>
        <w:t>On distressing content</w:t>
      </w:r>
      <w:r w:rsidRPr="00356FDB">
        <w:rPr>
          <w:rFonts w:asciiTheme="minorHAnsi" w:eastAsia="Aptos" w:hAnsiTheme="minorHAnsi" w:cs="Aptos"/>
          <w:color w:val="000000"/>
          <w:sz w:val="22"/>
          <w:szCs w:val="22"/>
          <w:u w:val="single"/>
          <w:lang w:eastAsia="en-AU"/>
        </w:rPr>
        <w:t xml:space="preserve">: </w:t>
      </w:r>
    </w:p>
    <w:p w14:paraId="6DBE0B44" w14:textId="5082276C" w:rsidR="00AB4D03" w:rsidRPr="00041CA0" w:rsidRDefault="00AB4D03" w:rsidP="00AB4D03">
      <w:pPr>
        <w:spacing w:before="120" w:after="120" w:line="259" w:lineRule="auto"/>
        <w:rPr>
          <w:rFonts w:asciiTheme="minorHAnsi" w:eastAsia="Aptos" w:hAnsiTheme="minorHAnsi" w:cs="Aptos"/>
          <w:color w:val="000000"/>
          <w:sz w:val="22"/>
          <w:szCs w:val="22"/>
          <w:lang w:eastAsia="en-AU"/>
        </w:rPr>
      </w:pPr>
      <w:r w:rsidRPr="00041CA0">
        <w:rPr>
          <w:rFonts w:asciiTheme="minorHAnsi" w:eastAsia="Aptos" w:hAnsiTheme="minorHAnsi" w:cs="Aptos"/>
          <w:color w:val="000000"/>
          <w:sz w:val="22"/>
          <w:szCs w:val="22"/>
          <w:lang w:eastAsia="en-AU"/>
        </w:rPr>
        <w:t xml:space="preserve">The national audiovisual collection includes sounds, images, stories and topics spanning over a century. Some materials may be psychologically or emotionally upsetting for some viewers. </w:t>
      </w:r>
    </w:p>
    <w:p w14:paraId="2EC334A1" w14:textId="0AEDB08D" w:rsidR="00AB4D03" w:rsidRPr="00356FDB" w:rsidRDefault="00AB4D03" w:rsidP="00AB4D03">
      <w:pPr>
        <w:spacing w:before="120" w:after="120" w:line="259" w:lineRule="auto"/>
        <w:rPr>
          <w:rFonts w:asciiTheme="minorHAnsi" w:eastAsia="Aptos" w:hAnsiTheme="minorHAnsi" w:cs="Aptos"/>
          <w:color w:val="000000"/>
          <w:sz w:val="22"/>
          <w:szCs w:val="22"/>
          <w:lang w:eastAsia="en-AU"/>
        </w:rPr>
      </w:pPr>
      <w:r w:rsidRPr="00041CA0">
        <w:rPr>
          <w:rFonts w:asciiTheme="minorHAnsi" w:eastAsia="Aptos" w:hAnsiTheme="minorHAnsi" w:cs="Aptos"/>
          <w:color w:val="000000"/>
          <w:sz w:val="22"/>
          <w:szCs w:val="22"/>
          <w:lang w:eastAsia="en-AU"/>
        </w:rPr>
        <w:t xml:space="preserve">Archival researchers and those working with the collection are required to be curious and resilient; but at </w:t>
      </w:r>
      <w:proofErr w:type="gramStart"/>
      <w:r w:rsidRPr="00041CA0">
        <w:rPr>
          <w:rFonts w:asciiTheme="minorHAnsi" w:eastAsia="Aptos" w:hAnsiTheme="minorHAnsi" w:cs="Aptos"/>
          <w:color w:val="000000"/>
          <w:sz w:val="22"/>
          <w:szCs w:val="22"/>
          <w:lang w:eastAsia="en-AU"/>
        </w:rPr>
        <w:t>any and all</w:t>
      </w:r>
      <w:proofErr w:type="gramEnd"/>
      <w:r w:rsidRPr="00041CA0">
        <w:rPr>
          <w:rFonts w:asciiTheme="minorHAnsi" w:eastAsia="Aptos" w:hAnsiTheme="minorHAnsi" w:cs="Aptos"/>
          <w:color w:val="000000"/>
          <w:sz w:val="22"/>
          <w:szCs w:val="22"/>
          <w:lang w:eastAsia="en-AU"/>
        </w:rPr>
        <w:t xml:space="preserve"> times are encouraged to speak up if they may </w:t>
      </w:r>
      <w:proofErr w:type="gramStart"/>
      <w:r w:rsidRPr="00041CA0">
        <w:rPr>
          <w:rFonts w:asciiTheme="minorHAnsi" w:eastAsia="Aptos" w:hAnsiTheme="minorHAnsi" w:cs="Aptos"/>
          <w:color w:val="000000"/>
          <w:sz w:val="22"/>
          <w:szCs w:val="22"/>
          <w:lang w:eastAsia="en-AU"/>
        </w:rPr>
        <w:t>come into contact with</w:t>
      </w:r>
      <w:proofErr w:type="gramEnd"/>
      <w:r w:rsidRPr="00041CA0">
        <w:rPr>
          <w:rFonts w:asciiTheme="minorHAnsi" w:eastAsia="Aptos" w:hAnsiTheme="minorHAnsi" w:cs="Aptos"/>
          <w:color w:val="000000"/>
          <w:sz w:val="22"/>
          <w:szCs w:val="22"/>
          <w:lang w:eastAsia="en-AU"/>
        </w:rPr>
        <w:t xml:space="preserve"> </w:t>
      </w:r>
      <w:r w:rsidR="00443E7D" w:rsidRPr="00041CA0">
        <w:rPr>
          <w:rFonts w:asciiTheme="minorHAnsi" w:eastAsia="Aptos" w:hAnsiTheme="minorHAnsi" w:cs="Aptos"/>
          <w:color w:val="000000"/>
          <w:sz w:val="22"/>
          <w:szCs w:val="22"/>
          <w:lang w:eastAsia="en-AU"/>
        </w:rPr>
        <w:t>material,</w:t>
      </w:r>
      <w:r w:rsidRPr="00041CA0">
        <w:rPr>
          <w:rFonts w:asciiTheme="minorHAnsi" w:eastAsia="Aptos" w:hAnsiTheme="minorHAnsi" w:cs="Aptos"/>
          <w:color w:val="000000"/>
          <w:sz w:val="22"/>
          <w:szCs w:val="22"/>
          <w:lang w:eastAsia="en-AU"/>
        </w:rPr>
        <w:t xml:space="preserve"> they find hazardous from a psychosocial </w:t>
      </w:r>
      <w:proofErr w:type="gramStart"/>
      <w:r w:rsidRPr="00041CA0">
        <w:rPr>
          <w:rFonts w:asciiTheme="minorHAnsi" w:eastAsia="Aptos" w:hAnsiTheme="minorHAnsi" w:cs="Aptos"/>
          <w:color w:val="000000"/>
          <w:sz w:val="22"/>
          <w:szCs w:val="22"/>
          <w:lang w:eastAsia="en-AU"/>
        </w:rPr>
        <w:t>perspective, or</w:t>
      </w:r>
      <w:proofErr w:type="gramEnd"/>
      <w:r w:rsidRPr="00041CA0">
        <w:rPr>
          <w:rFonts w:asciiTheme="minorHAnsi" w:eastAsia="Aptos" w:hAnsiTheme="minorHAnsi" w:cs="Aptos"/>
          <w:color w:val="000000"/>
          <w:sz w:val="22"/>
          <w:szCs w:val="22"/>
          <w:lang w:eastAsia="en-AU"/>
        </w:rPr>
        <w:t xml:space="preserve"> feel they are at risk of doing so.</w:t>
      </w:r>
    </w:p>
    <w:p w14:paraId="2DD70163" w14:textId="4025C2B0" w:rsidR="000E7C06" w:rsidRPr="00140B3D" w:rsidRDefault="000E7C06" w:rsidP="00443E7D">
      <w:pPr>
        <w:rPr>
          <w:rFonts w:asciiTheme="minorHAnsi" w:hAnsiTheme="minorHAnsi"/>
          <w:b/>
          <w:bCs/>
          <w:i/>
          <w:iCs/>
        </w:rPr>
      </w:pPr>
      <w:r w:rsidRPr="00140B3D">
        <w:rPr>
          <w:rFonts w:asciiTheme="minorHAnsi" w:eastAsiaTheme="majorEastAsia" w:hAnsiTheme="minorHAnsi" w:cs="Calibri Light"/>
          <w:b/>
          <w:bCs/>
          <w14:ligatures w14:val="standardContextual"/>
        </w:rPr>
        <w:lastRenderedPageBreak/>
        <w:t>How to Apply</w:t>
      </w:r>
    </w:p>
    <w:p w14:paraId="2C5D083C" w14:textId="77777777" w:rsidR="000E7C06" w:rsidRPr="00140B3D" w:rsidRDefault="000E7C06" w:rsidP="000E7C06">
      <w:pPr>
        <w:spacing w:before="120" w:after="120"/>
        <w:rPr>
          <w:rFonts w:asciiTheme="minorHAnsi" w:eastAsia="Aptos" w:hAnsiTheme="minorHAnsi" w:cs="Aptos"/>
          <w:sz w:val="22"/>
          <w:szCs w:val="22"/>
        </w:rPr>
      </w:pPr>
      <w:r w:rsidRPr="00140B3D">
        <w:rPr>
          <w:rFonts w:asciiTheme="minorHAnsi" w:eastAsia="Aptos" w:hAnsiTheme="minorHAnsi" w:cs="Aptos"/>
          <w:color w:val="000000"/>
          <w:sz w:val="22"/>
          <w:szCs w:val="22"/>
        </w:rPr>
        <w:t>When applying via our online e-</w:t>
      </w:r>
      <w:r w:rsidRPr="00140B3D">
        <w:rPr>
          <w:rFonts w:asciiTheme="minorHAnsi" w:eastAsia="Aptos" w:hAnsiTheme="minorHAnsi" w:cs="Aptos"/>
          <w:sz w:val="22"/>
          <w:szCs w:val="22"/>
        </w:rPr>
        <w:t>recruitment system, please provide a written application addressing each Selection Criteria. Your current resume is also to be included in your application.</w:t>
      </w:r>
    </w:p>
    <w:p w14:paraId="0811B467" w14:textId="77777777" w:rsidR="000E7C06" w:rsidRPr="00140B3D" w:rsidRDefault="000E7C06" w:rsidP="000E7C06">
      <w:pPr>
        <w:spacing w:before="120" w:after="120"/>
        <w:rPr>
          <w:rFonts w:asciiTheme="minorHAnsi" w:eastAsia="Aptos" w:hAnsiTheme="minorHAnsi" w:cs="Aptos"/>
          <w:color w:val="000000"/>
          <w:sz w:val="22"/>
          <w:szCs w:val="22"/>
        </w:rPr>
      </w:pPr>
      <w:r w:rsidRPr="00140B3D">
        <w:rPr>
          <w:rFonts w:asciiTheme="minorHAnsi" w:eastAsia="Aptos" w:hAnsiTheme="minorHAnsi" w:cs="Aptos"/>
          <w:color w:val="000000"/>
          <w:sz w:val="22"/>
          <w:szCs w:val="22"/>
        </w:rPr>
        <w:t>In addition to an application and your resume, the assessment process for this position may also include an interview and referee reports.</w:t>
      </w:r>
    </w:p>
    <w:p w14:paraId="2A42754A" w14:textId="77777777" w:rsidR="000E7C06" w:rsidRPr="00140B3D" w:rsidRDefault="000E7C06" w:rsidP="000E7C06">
      <w:pPr>
        <w:spacing w:before="120" w:after="120"/>
        <w:rPr>
          <w:rFonts w:asciiTheme="minorHAnsi" w:eastAsia="Aptos" w:hAnsiTheme="minorHAnsi" w:cs="Aptos"/>
          <w:sz w:val="22"/>
          <w:szCs w:val="22"/>
        </w:rPr>
      </w:pPr>
      <w:r w:rsidRPr="00140B3D">
        <w:rPr>
          <w:rFonts w:asciiTheme="minorHAnsi" w:eastAsia="Aptos" w:hAnsiTheme="minorHAnsi" w:cs="Aptos"/>
          <w:sz w:val="22"/>
          <w:szCs w:val="22"/>
        </w:rPr>
        <w:t>We welcome and encourage applications from people with disability, the LGBTIQ+ communities, from Aboriginal and/or Torres Strait Islander people, and people from culturally and linguistically diverse backgrounds.</w:t>
      </w:r>
    </w:p>
    <w:p w14:paraId="529A4F41" w14:textId="77777777" w:rsidR="000E7C06" w:rsidRPr="0083127B" w:rsidRDefault="000E7C06" w:rsidP="000E7C06">
      <w:pPr>
        <w:pStyle w:val="Heading2"/>
        <w:spacing w:before="0"/>
        <w:rPr>
          <w:rFonts w:asciiTheme="minorHAnsi" w:hAnsiTheme="minorHAnsi"/>
          <w:sz w:val="22"/>
          <w:szCs w:val="22"/>
        </w:rPr>
      </w:pPr>
      <w:r w:rsidRPr="000E7C06">
        <w:rPr>
          <w:rFonts w:eastAsiaTheme="majorEastAsia" w:cs="Calibri Light"/>
          <w14:ligatures w14:val="standardContextual"/>
        </w:rPr>
        <w:t xml:space="preserve">Eligibility </w:t>
      </w:r>
    </w:p>
    <w:p w14:paraId="04DF535F" w14:textId="77777777" w:rsidR="000E7C06" w:rsidRPr="0083127B" w:rsidRDefault="000E7C06" w:rsidP="000E7C06">
      <w:pPr>
        <w:spacing w:before="120" w:after="120"/>
        <w:rPr>
          <w:rFonts w:asciiTheme="minorHAnsi" w:eastAsia="Aptos" w:hAnsiTheme="minorHAnsi" w:cs="Aptos"/>
          <w:color w:val="000000"/>
          <w:sz w:val="22"/>
          <w:szCs w:val="22"/>
        </w:rPr>
      </w:pPr>
      <w:r w:rsidRPr="0083127B">
        <w:rPr>
          <w:rFonts w:asciiTheme="minorHAnsi" w:eastAsia="Aptos" w:hAnsiTheme="minorHAnsi" w:cs="Aptos"/>
          <w:color w:val="000000"/>
          <w:sz w:val="22"/>
          <w:szCs w:val="22"/>
        </w:rPr>
        <w:t>To be eligible for this position you must:</w:t>
      </w:r>
    </w:p>
    <w:p w14:paraId="068E266D" w14:textId="77777777" w:rsidR="000E7C06" w:rsidRPr="0083127B" w:rsidRDefault="000E7C06" w:rsidP="000E7C06">
      <w:pPr>
        <w:numPr>
          <w:ilvl w:val="0"/>
          <w:numId w:val="27"/>
        </w:numPr>
        <w:spacing w:before="120" w:after="120"/>
        <w:rPr>
          <w:rFonts w:asciiTheme="minorHAnsi" w:eastAsia="Aptos" w:hAnsiTheme="minorHAnsi" w:cs="Aptos"/>
          <w:color w:val="000000"/>
          <w:kern w:val="2"/>
          <w:sz w:val="22"/>
          <w:szCs w:val="22"/>
        </w:rPr>
      </w:pPr>
      <w:r w:rsidRPr="0083127B">
        <w:rPr>
          <w:rFonts w:asciiTheme="minorHAnsi" w:eastAsia="Aptos" w:hAnsiTheme="minorHAnsi" w:cs="Aptos"/>
          <w:color w:val="000000"/>
          <w:kern w:val="2"/>
          <w:sz w:val="22"/>
          <w:szCs w:val="22"/>
        </w:rPr>
        <w:t>Be an Australian Citizen.</w:t>
      </w:r>
    </w:p>
    <w:p w14:paraId="1664DEF2" w14:textId="77777777" w:rsidR="000E7C06" w:rsidRPr="0083127B" w:rsidRDefault="000E7C06" w:rsidP="000E7C06">
      <w:pPr>
        <w:numPr>
          <w:ilvl w:val="0"/>
          <w:numId w:val="27"/>
        </w:numPr>
        <w:spacing w:before="120" w:after="120"/>
        <w:rPr>
          <w:rFonts w:asciiTheme="minorHAnsi" w:eastAsia="Aptos" w:hAnsiTheme="minorHAnsi" w:cs="Aptos"/>
          <w:color w:val="000000"/>
          <w:kern w:val="2"/>
          <w:sz w:val="22"/>
          <w:szCs w:val="22"/>
        </w:rPr>
      </w:pPr>
      <w:r w:rsidRPr="0083127B">
        <w:rPr>
          <w:rFonts w:asciiTheme="minorHAnsi" w:eastAsia="Aptos" w:hAnsiTheme="minorHAnsi" w:cs="Aptos"/>
          <w:color w:val="000000"/>
          <w:kern w:val="2"/>
          <w:sz w:val="22"/>
          <w:szCs w:val="22"/>
        </w:rPr>
        <w:t>Satisfactorily complete an Australian Federal Police National Police Check.</w:t>
      </w:r>
    </w:p>
    <w:p w14:paraId="36C997FF" w14:textId="77777777" w:rsidR="000E7C06" w:rsidRPr="0083127B" w:rsidRDefault="000E7C06" w:rsidP="000E7C06">
      <w:pPr>
        <w:numPr>
          <w:ilvl w:val="0"/>
          <w:numId w:val="27"/>
        </w:numPr>
        <w:spacing w:before="120" w:after="120"/>
        <w:rPr>
          <w:rFonts w:asciiTheme="minorHAnsi" w:eastAsia="Aptos" w:hAnsiTheme="minorHAnsi" w:cs="Aptos"/>
          <w:color w:val="000000"/>
          <w:kern w:val="2"/>
          <w:sz w:val="22"/>
          <w:szCs w:val="22"/>
        </w:rPr>
      </w:pPr>
      <w:r w:rsidRPr="0083127B">
        <w:rPr>
          <w:rFonts w:asciiTheme="minorHAnsi" w:eastAsia="Aptos" w:hAnsiTheme="minorHAnsi" w:cs="Aptos"/>
          <w:color w:val="000000"/>
          <w:kern w:val="2"/>
          <w:sz w:val="22"/>
          <w:szCs w:val="22"/>
        </w:rPr>
        <w:t>Obtain and maintain an Australian Government Baseline Security Clearance.</w:t>
      </w:r>
    </w:p>
    <w:p w14:paraId="6ED8E04F" w14:textId="77777777" w:rsidR="000E7C06" w:rsidRPr="0083127B" w:rsidRDefault="000E7C06" w:rsidP="000E7C06">
      <w:pPr>
        <w:numPr>
          <w:ilvl w:val="0"/>
          <w:numId w:val="27"/>
        </w:numPr>
        <w:spacing w:before="120" w:after="120"/>
        <w:rPr>
          <w:rFonts w:asciiTheme="minorHAnsi" w:hAnsiTheme="minorHAnsi"/>
          <w:sz w:val="22"/>
          <w:szCs w:val="22"/>
        </w:rPr>
      </w:pPr>
      <w:r w:rsidRPr="0083127B">
        <w:rPr>
          <w:rFonts w:asciiTheme="minorHAnsi" w:eastAsia="Aptos" w:hAnsiTheme="minorHAnsi" w:cs="Aptos"/>
          <w:color w:val="000000"/>
          <w:kern w:val="2"/>
          <w:sz w:val="22"/>
          <w:szCs w:val="22"/>
        </w:rPr>
        <w:t>Obtain and maintain a Working with Vulnerable People registration</w:t>
      </w:r>
      <w:r w:rsidRPr="0083127B">
        <w:rPr>
          <w:rFonts w:asciiTheme="minorHAnsi" w:hAnsiTheme="minorHAnsi"/>
          <w:sz w:val="22"/>
          <w:szCs w:val="22"/>
        </w:rPr>
        <w:t>.</w:t>
      </w:r>
    </w:p>
    <w:p w14:paraId="11222C44" w14:textId="77777777" w:rsidR="000E7C06" w:rsidRPr="000E7C06" w:rsidRDefault="000E7C06" w:rsidP="000E7C06">
      <w:pPr>
        <w:pStyle w:val="Heading2"/>
        <w:spacing w:before="0"/>
        <w:rPr>
          <w:rFonts w:eastAsiaTheme="majorEastAsia" w:cs="Calibri Light"/>
          <w14:ligatures w14:val="standardContextual"/>
        </w:rPr>
      </w:pPr>
      <w:r w:rsidRPr="000E7C06">
        <w:rPr>
          <w:rFonts w:eastAsiaTheme="majorEastAsia" w:cs="Calibri Light"/>
          <w14:ligatures w14:val="standardContextual"/>
        </w:rPr>
        <w:t>What we offer you</w:t>
      </w:r>
    </w:p>
    <w:p w14:paraId="6708E007" w14:textId="77777777" w:rsidR="000E7C06" w:rsidRPr="0083127B" w:rsidRDefault="000E7C06" w:rsidP="000E7C06">
      <w:pPr>
        <w:spacing w:before="120" w:after="120"/>
        <w:rPr>
          <w:rFonts w:asciiTheme="minorHAnsi" w:eastAsia="Aptos" w:hAnsiTheme="minorHAnsi" w:cs="Aptos"/>
          <w:color w:val="000000"/>
          <w:sz w:val="22"/>
          <w:szCs w:val="22"/>
        </w:rPr>
      </w:pPr>
      <w:r w:rsidRPr="0083127B">
        <w:rPr>
          <w:rFonts w:asciiTheme="minorHAnsi" w:eastAsia="Aptos" w:hAnsiTheme="minorHAnsi" w:cs="Aptos"/>
          <w:color w:val="000000"/>
          <w:sz w:val="22"/>
          <w:szCs w:val="22"/>
        </w:rPr>
        <w:t xml:space="preserve">We provide a diverse, inclusive, and supportive work environment with access to: </w:t>
      </w:r>
    </w:p>
    <w:p w14:paraId="5A8756A4" w14:textId="77777777" w:rsidR="000E7C06" w:rsidRPr="0083127B" w:rsidRDefault="000E7C06" w:rsidP="000E7C06">
      <w:pPr>
        <w:pStyle w:val="ListParagraph"/>
        <w:numPr>
          <w:ilvl w:val="0"/>
          <w:numId w:val="1"/>
        </w:numPr>
        <w:spacing w:before="120" w:after="120" w:line="259" w:lineRule="auto"/>
        <w:rPr>
          <w:rFonts w:asciiTheme="minorHAnsi" w:eastAsia="Aptos" w:hAnsiTheme="minorHAnsi" w:cs="Aptos"/>
          <w:color w:val="000000"/>
          <w:sz w:val="22"/>
          <w:szCs w:val="22"/>
        </w:rPr>
      </w:pPr>
      <w:r w:rsidRPr="0083127B">
        <w:rPr>
          <w:rFonts w:asciiTheme="minorHAnsi" w:eastAsia="Aptos" w:hAnsiTheme="minorHAnsi" w:cs="Aptos"/>
          <w:color w:val="000000"/>
          <w:sz w:val="22"/>
          <w:szCs w:val="22"/>
        </w:rPr>
        <w:t xml:space="preserve">Great training and development opportunities. </w:t>
      </w:r>
    </w:p>
    <w:p w14:paraId="1513B336" w14:textId="77777777" w:rsidR="000E7C06" w:rsidRPr="0083127B" w:rsidRDefault="000E7C06" w:rsidP="000E7C06">
      <w:pPr>
        <w:pStyle w:val="ListParagraph"/>
        <w:numPr>
          <w:ilvl w:val="0"/>
          <w:numId w:val="1"/>
        </w:numPr>
        <w:spacing w:before="120" w:after="120" w:line="259" w:lineRule="auto"/>
        <w:rPr>
          <w:rFonts w:asciiTheme="minorHAnsi" w:eastAsia="Aptos" w:hAnsiTheme="minorHAnsi" w:cs="Aptos"/>
          <w:color w:val="000000"/>
          <w:sz w:val="22"/>
          <w:szCs w:val="22"/>
        </w:rPr>
      </w:pPr>
      <w:r w:rsidRPr="0083127B">
        <w:rPr>
          <w:rFonts w:asciiTheme="minorHAnsi" w:eastAsia="Aptos" w:hAnsiTheme="minorHAnsi" w:cs="Aptos"/>
          <w:color w:val="000000"/>
          <w:sz w:val="22"/>
          <w:szCs w:val="22"/>
        </w:rPr>
        <w:t>Generous leave and flexible working arrangements.</w:t>
      </w:r>
    </w:p>
    <w:p w14:paraId="2FCEEC18" w14:textId="77777777" w:rsidR="000E7C06" w:rsidRPr="0083127B" w:rsidRDefault="000E7C06" w:rsidP="000E7C06">
      <w:pPr>
        <w:pStyle w:val="ListParagraph"/>
        <w:numPr>
          <w:ilvl w:val="0"/>
          <w:numId w:val="1"/>
        </w:numPr>
        <w:spacing w:before="120" w:after="120" w:line="259" w:lineRule="auto"/>
        <w:rPr>
          <w:rFonts w:asciiTheme="minorHAnsi" w:eastAsia="Aptos" w:hAnsiTheme="minorHAnsi" w:cs="Aptos"/>
          <w:color w:val="000000"/>
          <w:sz w:val="22"/>
          <w:szCs w:val="22"/>
        </w:rPr>
      </w:pPr>
      <w:r w:rsidRPr="0083127B">
        <w:rPr>
          <w:rFonts w:asciiTheme="minorHAnsi" w:eastAsia="Aptos" w:hAnsiTheme="minorHAnsi" w:cs="Aptos"/>
          <w:color w:val="000000"/>
          <w:sz w:val="22"/>
          <w:szCs w:val="22"/>
        </w:rPr>
        <w:t>Our Employee Assistance Program (EAP – a free counselling service for you and your family).</w:t>
      </w:r>
    </w:p>
    <w:p w14:paraId="30442784" w14:textId="77777777" w:rsidR="000E7C06" w:rsidRPr="0083127B" w:rsidRDefault="000E7C06" w:rsidP="000E7C06">
      <w:pPr>
        <w:pStyle w:val="ListParagraph"/>
        <w:numPr>
          <w:ilvl w:val="0"/>
          <w:numId w:val="1"/>
        </w:numPr>
        <w:spacing w:before="120" w:after="120" w:line="259" w:lineRule="auto"/>
        <w:rPr>
          <w:rFonts w:asciiTheme="minorHAnsi" w:eastAsia="Aptos" w:hAnsiTheme="minorHAnsi" w:cs="Aptos"/>
          <w:color w:val="000000"/>
          <w:sz w:val="22"/>
          <w:szCs w:val="22"/>
        </w:rPr>
      </w:pPr>
      <w:r w:rsidRPr="0083127B">
        <w:rPr>
          <w:rFonts w:asciiTheme="minorHAnsi" w:eastAsia="Aptos" w:hAnsiTheme="minorHAnsi" w:cs="Aptos"/>
          <w:color w:val="000000"/>
          <w:sz w:val="22"/>
          <w:szCs w:val="22"/>
        </w:rPr>
        <w:t xml:space="preserve">A competitive salary, plus 15.4% superannuation. </w:t>
      </w:r>
    </w:p>
    <w:p w14:paraId="41ACC1C7" w14:textId="77777777" w:rsidR="000E7C06" w:rsidRPr="0083127B" w:rsidRDefault="000E7C06" w:rsidP="000E7C06">
      <w:pPr>
        <w:pStyle w:val="ListParagraph"/>
        <w:numPr>
          <w:ilvl w:val="0"/>
          <w:numId w:val="1"/>
        </w:numPr>
        <w:spacing w:before="120" w:after="120" w:line="259" w:lineRule="auto"/>
        <w:rPr>
          <w:rFonts w:asciiTheme="minorHAnsi" w:eastAsia="Aptos" w:hAnsiTheme="minorHAnsi" w:cs="Aptos"/>
          <w:color w:val="000000"/>
          <w:sz w:val="22"/>
          <w:szCs w:val="22"/>
        </w:rPr>
      </w:pPr>
      <w:r w:rsidRPr="0083127B">
        <w:rPr>
          <w:rFonts w:asciiTheme="minorHAnsi" w:eastAsia="Aptos" w:hAnsiTheme="minorHAnsi" w:cs="Aptos"/>
          <w:color w:val="000000"/>
          <w:sz w:val="22"/>
          <w:szCs w:val="22"/>
        </w:rPr>
        <w:t>Rewards and recognition initiatives.</w:t>
      </w:r>
    </w:p>
    <w:p w14:paraId="1B92CC6E" w14:textId="77777777" w:rsidR="000E7C06" w:rsidRPr="000E7C06" w:rsidRDefault="000E7C06" w:rsidP="000E7C06">
      <w:pPr>
        <w:pStyle w:val="Heading2"/>
        <w:spacing w:before="0"/>
        <w:rPr>
          <w:rFonts w:eastAsiaTheme="majorEastAsia" w:cs="Calibri Light"/>
          <w14:ligatures w14:val="standardContextual"/>
        </w:rPr>
      </w:pPr>
      <w:r w:rsidRPr="000E7C06">
        <w:rPr>
          <w:rFonts w:eastAsiaTheme="majorEastAsia" w:cs="Calibri Light"/>
          <w14:ligatures w14:val="standardContextual"/>
        </w:rPr>
        <w:t>Contact Officer</w:t>
      </w:r>
    </w:p>
    <w:p w14:paraId="69B96955" w14:textId="77777777" w:rsidR="000E7C06" w:rsidRPr="0083127B" w:rsidRDefault="000E7C06" w:rsidP="000E7C06">
      <w:pPr>
        <w:spacing w:before="120" w:after="120"/>
        <w:rPr>
          <w:rFonts w:asciiTheme="minorHAnsi" w:eastAsia="Aptos" w:hAnsiTheme="minorHAnsi" w:cs="Aptos"/>
          <w:sz w:val="22"/>
          <w:szCs w:val="22"/>
        </w:rPr>
      </w:pPr>
      <w:r w:rsidRPr="0083127B">
        <w:rPr>
          <w:rFonts w:asciiTheme="minorHAnsi" w:eastAsia="Aptos" w:hAnsiTheme="minorHAnsi" w:cs="Aptos"/>
          <w:sz w:val="22"/>
          <w:szCs w:val="22"/>
        </w:rPr>
        <w:t xml:space="preserve">Bronwyn Dowdall | Senior Manager, NFSA Enterprises </w:t>
      </w:r>
    </w:p>
    <w:p w14:paraId="090AC5C3" w14:textId="77777777" w:rsidR="000E7C06" w:rsidRPr="0083127B" w:rsidRDefault="000E7C06" w:rsidP="000E7C06">
      <w:pPr>
        <w:spacing w:before="120" w:after="120"/>
        <w:rPr>
          <w:rFonts w:asciiTheme="minorHAnsi" w:eastAsia="Aptos" w:hAnsiTheme="minorHAnsi" w:cs="Aptos"/>
          <w:sz w:val="22"/>
          <w:szCs w:val="22"/>
        </w:rPr>
      </w:pPr>
      <w:r w:rsidRPr="0083127B">
        <w:rPr>
          <w:rFonts w:asciiTheme="minorHAnsi" w:eastAsia="Aptos" w:hAnsiTheme="minorHAnsi" w:cs="Aptos"/>
          <w:sz w:val="22"/>
          <w:szCs w:val="22"/>
        </w:rPr>
        <w:t xml:space="preserve">E: </w:t>
      </w:r>
      <w:hyperlink r:id="rId11" w:history="1">
        <w:r w:rsidRPr="0083127B">
          <w:rPr>
            <w:rStyle w:val="Hyperlink"/>
            <w:rFonts w:asciiTheme="minorHAnsi" w:eastAsia="Aptos" w:hAnsiTheme="minorHAnsi" w:cs="Aptos"/>
            <w:sz w:val="22"/>
            <w:szCs w:val="22"/>
          </w:rPr>
          <w:t>bronwyn.dowdall@nfsa.gov.au</w:t>
        </w:r>
      </w:hyperlink>
      <w:r w:rsidRPr="0083127B">
        <w:rPr>
          <w:rFonts w:asciiTheme="minorHAnsi" w:eastAsia="Aptos" w:hAnsiTheme="minorHAnsi" w:cs="Aptos"/>
          <w:sz w:val="22"/>
          <w:szCs w:val="22"/>
        </w:rPr>
        <w:t xml:space="preserve"> </w:t>
      </w:r>
    </w:p>
    <w:p w14:paraId="1B8C9646" w14:textId="0FD941D1" w:rsidR="000E7C06" w:rsidRPr="001E1AFE" w:rsidRDefault="000E7C06" w:rsidP="001E1AFE">
      <w:pPr>
        <w:spacing w:before="120" w:after="120"/>
        <w:rPr>
          <w:rStyle w:val="Emphasis"/>
          <w:rFonts w:asciiTheme="minorHAnsi" w:eastAsia="Aptos" w:hAnsiTheme="minorHAnsi" w:cs="Aptos"/>
          <w:i w:val="0"/>
          <w:iCs w:val="0"/>
          <w:sz w:val="22"/>
          <w:szCs w:val="22"/>
        </w:rPr>
      </w:pPr>
      <w:r w:rsidRPr="0083127B">
        <w:rPr>
          <w:rFonts w:asciiTheme="minorHAnsi" w:eastAsia="Aptos" w:hAnsiTheme="minorHAnsi" w:cs="Aptos"/>
          <w:sz w:val="22"/>
          <w:szCs w:val="22"/>
        </w:rPr>
        <w:t>Ph: 02 9202 02121</w:t>
      </w:r>
    </w:p>
    <w:sectPr w:rsidR="000E7C06" w:rsidRPr="001E1AFE" w:rsidSect="006F0529">
      <w:footerReference w:type="default" r:id="rId12"/>
      <w:pgSz w:w="11907" w:h="16840"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D8EA0" w14:textId="77777777" w:rsidR="0027543F" w:rsidRDefault="0027543F" w:rsidP="00D54D58">
      <w:r>
        <w:separator/>
      </w:r>
    </w:p>
  </w:endnote>
  <w:endnote w:type="continuationSeparator" w:id="0">
    <w:p w14:paraId="78A11BAD" w14:textId="77777777" w:rsidR="0027543F" w:rsidRDefault="0027543F" w:rsidP="00D54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B933B" w14:textId="77777777" w:rsidR="00304B83" w:rsidRDefault="00304B83" w:rsidP="003F1E8C">
    <w:pPr>
      <w:pStyle w:val="Footer"/>
      <w:rPr>
        <w:rFonts w:ascii="Calibri" w:hAnsi="Calibri" w:cs="Calibri"/>
        <w:sz w:val="18"/>
        <w:szCs w:val="18"/>
      </w:rPr>
    </w:pPr>
  </w:p>
  <w:p w14:paraId="1CA3AD8F" w14:textId="2F6E1587" w:rsidR="00D54D58" w:rsidRPr="00D32DFE" w:rsidRDefault="007334EF" w:rsidP="003F1E8C">
    <w:pPr>
      <w:pStyle w:val="Footer"/>
      <w:rPr>
        <w:rFonts w:ascii="Calibri" w:hAnsi="Calibri" w:cs="Calibri"/>
        <w:sz w:val="18"/>
        <w:szCs w:val="18"/>
      </w:rPr>
    </w:pPr>
    <w:r>
      <w:rPr>
        <w:rFonts w:ascii="Calibri" w:hAnsi="Calibri" w:cs="Calibri"/>
        <w:sz w:val="18"/>
        <w:szCs w:val="18"/>
      </w:rPr>
      <w:t>85508</w:t>
    </w:r>
    <w:r w:rsidR="004D5535" w:rsidRPr="00D32DFE">
      <w:rPr>
        <w:rFonts w:ascii="Calibri" w:hAnsi="Calibri" w:cs="Calibri"/>
        <w:sz w:val="18"/>
        <w:szCs w:val="18"/>
      </w:rPr>
      <w:t xml:space="preserve"> – EL1 </w:t>
    </w:r>
    <w:r w:rsidR="00FD40A5">
      <w:rPr>
        <w:rFonts w:ascii="Calibri" w:hAnsi="Calibri" w:cs="Calibri"/>
        <w:sz w:val="18"/>
        <w:szCs w:val="18"/>
      </w:rPr>
      <w:t>Access and Business Development Manager</w:t>
    </w:r>
    <w:r w:rsidR="00D41B00" w:rsidRPr="00D32DFE">
      <w:rPr>
        <w:rFonts w:ascii="Calibri" w:hAnsi="Calibri" w:cs="Calibri"/>
        <w:sz w:val="18"/>
        <w:szCs w:val="18"/>
      </w:rPr>
      <w:tab/>
    </w:r>
    <w:r w:rsidR="00D41B00" w:rsidRPr="00D32DFE">
      <w:rPr>
        <w:rFonts w:ascii="Calibri" w:hAnsi="Calibri" w:cs="Calibri"/>
        <w:sz w:val="18"/>
        <w:szCs w:val="18"/>
      </w:rPr>
      <w:tab/>
    </w:r>
    <w:r w:rsidR="00D54D58" w:rsidRPr="00D32DFE">
      <w:rPr>
        <w:rFonts w:ascii="Calibri" w:hAnsi="Calibri" w:cs="Calibri"/>
        <w:sz w:val="18"/>
        <w:szCs w:val="18"/>
      </w:rPr>
      <w:fldChar w:fldCharType="begin"/>
    </w:r>
    <w:r w:rsidR="00D54D58" w:rsidRPr="00D32DFE">
      <w:rPr>
        <w:rFonts w:ascii="Calibri" w:hAnsi="Calibri" w:cs="Calibri"/>
        <w:sz w:val="18"/>
        <w:szCs w:val="18"/>
      </w:rPr>
      <w:instrText xml:space="preserve"> PAGE   \* MERGEFORMAT </w:instrText>
    </w:r>
    <w:r w:rsidR="00D54D58" w:rsidRPr="00D32DFE">
      <w:rPr>
        <w:rFonts w:ascii="Calibri" w:hAnsi="Calibri" w:cs="Calibri"/>
        <w:sz w:val="18"/>
        <w:szCs w:val="18"/>
      </w:rPr>
      <w:fldChar w:fldCharType="separate"/>
    </w:r>
    <w:r w:rsidR="00D54D58" w:rsidRPr="00D32DFE">
      <w:rPr>
        <w:rFonts w:ascii="Calibri" w:hAnsi="Calibri" w:cs="Calibri"/>
        <w:noProof/>
        <w:sz w:val="18"/>
        <w:szCs w:val="18"/>
      </w:rPr>
      <w:t>2</w:t>
    </w:r>
    <w:r w:rsidR="00D54D58" w:rsidRPr="00D32DFE">
      <w:rPr>
        <w:rFonts w:ascii="Calibri" w:hAnsi="Calibri" w:cs="Calibri"/>
        <w:noProof/>
        <w:sz w:val="18"/>
        <w:szCs w:val="18"/>
      </w:rPr>
      <w:fldChar w:fldCharType="end"/>
    </w:r>
    <w:r w:rsidR="00D54D58" w:rsidRPr="00D32DFE">
      <w:rPr>
        <w:rFonts w:ascii="Calibri" w:hAnsi="Calibri" w:cs="Calibri"/>
        <w:sz w:val="18"/>
        <w:szCs w:val="18"/>
      </w:rPr>
      <w:t xml:space="preserve"> </w:t>
    </w:r>
  </w:p>
  <w:p w14:paraId="4E45F6C1" w14:textId="77777777" w:rsidR="00D54D58" w:rsidRPr="004D5535" w:rsidRDefault="00D54D58">
    <w:pPr>
      <w:pStyle w:val="Footer"/>
      <w:rPr>
        <w:rFonts w:asciiTheme="minorHAnsi" w:hAnsiTheme="minorHAns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9909C" w14:textId="77777777" w:rsidR="0027543F" w:rsidRDefault="0027543F" w:rsidP="00D54D58">
      <w:r>
        <w:separator/>
      </w:r>
    </w:p>
  </w:footnote>
  <w:footnote w:type="continuationSeparator" w:id="0">
    <w:p w14:paraId="55C07B57" w14:textId="77777777" w:rsidR="0027543F" w:rsidRDefault="0027543F" w:rsidP="00D54D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61B2"/>
    <w:multiLevelType w:val="hybridMultilevel"/>
    <w:tmpl w:val="4AD8C2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16E5BF4"/>
    <w:multiLevelType w:val="multilevel"/>
    <w:tmpl w:val="DFB0F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232"/>
        </w:tabs>
        <w:ind w:left="1232" w:hanging="360"/>
      </w:pPr>
      <w:rPr>
        <w:rFonts w:ascii="Courier New" w:hAnsi="Courier New" w:hint="default"/>
        <w:sz w:val="20"/>
      </w:rPr>
    </w:lvl>
    <w:lvl w:ilvl="2" w:tentative="1">
      <w:start w:val="1"/>
      <w:numFmt w:val="bullet"/>
      <w:lvlText w:val=""/>
      <w:lvlJc w:val="left"/>
      <w:pPr>
        <w:tabs>
          <w:tab w:val="num" w:pos="1952"/>
        </w:tabs>
        <w:ind w:left="1952" w:hanging="360"/>
      </w:pPr>
      <w:rPr>
        <w:rFonts w:ascii="Wingdings" w:hAnsi="Wingdings" w:hint="default"/>
        <w:sz w:val="20"/>
      </w:rPr>
    </w:lvl>
    <w:lvl w:ilvl="3" w:tentative="1">
      <w:start w:val="1"/>
      <w:numFmt w:val="bullet"/>
      <w:lvlText w:val=""/>
      <w:lvlJc w:val="left"/>
      <w:pPr>
        <w:tabs>
          <w:tab w:val="num" w:pos="2672"/>
        </w:tabs>
        <w:ind w:left="2672" w:hanging="360"/>
      </w:pPr>
      <w:rPr>
        <w:rFonts w:ascii="Wingdings" w:hAnsi="Wingdings" w:hint="default"/>
        <w:sz w:val="20"/>
      </w:rPr>
    </w:lvl>
    <w:lvl w:ilvl="4" w:tentative="1">
      <w:start w:val="1"/>
      <w:numFmt w:val="bullet"/>
      <w:lvlText w:val=""/>
      <w:lvlJc w:val="left"/>
      <w:pPr>
        <w:tabs>
          <w:tab w:val="num" w:pos="3392"/>
        </w:tabs>
        <w:ind w:left="3392" w:hanging="360"/>
      </w:pPr>
      <w:rPr>
        <w:rFonts w:ascii="Wingdings" w:hAnsi="Wingdings" w:hint="default"/>
        <w:sz w:val="20"/>
      </w:rPr>
    </w:lvl>
    <w:lvl w:ilvl="5" w:tentative="1">
      <w:start w:val="1"/>
      <w:numFmt w:val="bullet"/>
      <w:lvlText w:val=""/>
      <w:lvlJc w:val="left"/>
      <w:pPr>
        <w:tabs>
          <w:tab w:val="num" w:pos="4112"/>
        </w:tabs>
        <w:ind w:left="4112" w:hanging="360"/>
      </w:pPr>
      <w:rPr>
        <w:rFonts w:ascii="Wingdings" w:hAnsi="Wingdings" w:hint="default"/>
        <w:sz w:val="20"/>
      </w:rPr>
    </w:lvl>
    <w:lvl w:ilvl="6" w:tentative="1">
      <w:start w:val="1"/>
      <w:numFmt w:val="bullet"/>
      <w:lvlText w:val=""/>
      <w:lvlJc w:val="left"/>
      <w:pPr>
        <w:tabs>
          <w:tab w:val="num" w:pos="4832"/>
        </w:tabs>
        <w:ind w:left="4832" w:hanging="360"/>
      </w:pPr>
      <w:rPr>
        <w:rFonts w:ascii="Wingdings" w:hAnsi="Wingdings" w:hint="default"/>
        <w:sz w:val="20"/>
      </w:rPr>
    </w:lvl>
    <w:lvl w:ilvl="7" w:tentative="1">
      <w:start w:val="1"/>
      <w:numFmt w:val="bullet"/>
      <w:lvlText w:val=""/>
      <w:lvlJc w:val="left"/>
      <w:pPr>
        <w:tabs>
          <w:tab w:val="num" w:pos="5552"/>
        </w:tabs>
        <w:ind w:left="5552" w:hanging="360"/>
      </w:pPr>
      <w:rPr>
        <w:rFonts w:ascii="Wingdings" w:hAnsi="Wingdings" w:hint="default"/>
        <w:sz w:val="20"/>
      </w:rPr>
    </w:lvl>
    <w:lvl w:ilvl="8" w:tentative="1">
      <w:start w:val="1"/>
      <w:numFmt w:val="bullet"/>
      <w:lvlText w:val=""/>
      <w:lvlJc w:val="left"/>
      <w:pPr>
        <w:tabs>
          <w:tab w:val="num" w:pos="6272"/>
        </w:tabs>
        <w:ind w:left="6272" w:hanging="360"/>
      </w:pPr>
      <w:rPr>
        <w:rFonts w:ascii="Wingdings" w:hAnsi="Wingdings" w:hint="default"/>
        <w:sz w:val="20"/>
      </w:rPr>
    </w:lvl>
  </w:abstractNum>
  <w:abstractNum w:abstractNumId="2" w15:restartNumberingAfterBreak="0">
    <w:nsid w:val="160F6CC2"/>
    <w:multiLevelType w:val="hybridMultilevel"/>
    <w:tmpl w:val="D57CA34E"/>
    <w:lvl w:ilvl="0" w:tplc="3A46D9FA">
      <w:start w:val="1"/>
      <w:numFmt w:val="decimal"/>
      <w:lvlText w:val="%1."/>
      <w:lvlJc w:val="left"/>
      <w:pPr>
        <w:tabs>
          <w:tab w:val="num" w:pos="711"/>
        </w:tabs>
        <w:ind w:left="711" w:hanging="570"/>
      </w:pPr>
      <w:rPr>
        <w:rFonts w:hint="default"/>
        <w:color w:val="auto"/>
      </w:rPr>
    </w:lvl>
    <w:lvl w:ilvl="1" w:tplc="04090019" w:tentative="1">
      <w:start w:val="1"/>
      <w:numFmt w:val="lowerLetter"/>
      <w:lvlText w:val="%2."/>
      <w:lvlJc w:val="left"/>
      <w:pPr>
        <w:tabs>
          <w:tab w:val="num" w:pos="1221"/>
        </w:tabs>
        <w:ind w:left="1221" w:hanging="360"/>
      </w:pPr>
    </w:lvl>
    <w:lvl w:ilvl="2" w:tplc="0409001B" w:tentative="1">
      <w:start w:val="1"/>
      <w:numFmt w:val="lowerRoman"/>
      <w:lvlText w:val="%3."/>
      <w:lvlJc w:val="right"/>
      <w:pPr>
        <w:tabs>
          <w:tab w:val="num" w:pos="1941"/>
        </w:tabs>
        <w:ind w:left="1941" w:hanging="180"/>
      </w:pPr>
    </w:lvl>
    <w:lvl w:ilvl="3" w:tplc="0409000F" w:tentative="1">
      <w:start w:val="1"/>
      <w:numFmt w:val="decimal"/>
      <w:lvlText w:val="%4."/>
      <w:lvlJc w:val="left"/>
      <w:pPr>
        <w:tabs>
          <w:tab w:val="num" w:pos="2661"/>
        </w:tabs>
        <w:ind w:left="2661" w:hanging="360"/>
      </w:pPr>
    </w:lvl>
    <w:lvl w:ilvl="4" w:tplc="04090019" w:tentative="1">
      <w:start w:val="1"/>
      <w:numFmt w:val="lowerLetter"/>
      <w:lvlText w:val="%5."/>
      <w:lvlJc w:val="left"/>
      <w:pPr>
        <w:tabs>
          <w:tab w:val="num" w:pos="3381"/>
        </w:tabs>
        <w:ind w:left="3381" w:hanging="360"/>
      </w:pPr>
    </w:lvl>
    <w:lvl w:ilvl="5" w:tplc="0409001B" w:tentative="1">
      <w:start w:val="1"/>
      <w:numFmt w:val="lowerRoman"/>
      <w:lvlText w:val="%6."/>
      <w:lvlJc w:val="right"/>
      <w:pPr>
        <w:tabs>
          <w:tab w:val="num" w:pos="4101"/>
        </w:tabs>
        <w:ind w:left="4101" w:hanging="180"/>
      </w:pPr>
    </w:lvl>
    <w:lvl w:ilvl="6" w:tplc="0409000F" w:tentative="1">
      <w:start w:val="1"/>
      <w:numFmt w:val="decimal"/>
      <w:lvlText w:val="%7."/>
      <w:lvlJc w:val="left"/>
      <w:pPr>
        <w:tabs>
          <w:tab w:val="num" w:pos="4821"/>
        </w:tabs>
        <w:ind w:left="4821" w:hanging="360"/>
      </w:pPr>
    </w:lvl>
    <w:lvl w:ilvl="7" w:tplc="04090019" w:tentative="1">
      <w:start w:val="1"/>
      <w:numFmt w:val="lowerLetter"/>
      <w:lvlText w:val="%8."/>
      <w:lvlJc w:val="left"/>
      <w:pPr>
        <w:tabs>
          <w:tab w:val="num" w:pos="5541"/>
        </w:tabs>
        <w:ind w:left="5541" w:hanging="360"/>
      </w:pPr>
    </w:lvl>
    <w:lvl w:ilvl="8" w:tplc="0409001B" w:tentative="1">
      <w:start w:val="1"/>
      <w:numFmt w:val="lowerRoman"/>
      <w:lvlText w:val="%9."/>
      <w:lvlJc w:val="right"/>
      <w:pPr>
        <w:tabs>
          <w:tab w:val="num" w:pos="6261"/>
        </w:tabs>
        <w:ind w:left="6261" w:hanging="180"/>
      </w:pPr>
    </w:lvl>
  </w:abstractNum>
  <w:abstractNum w:abstractNumId="3" w15:restartNumberingAfterBreak="0">
    <w:nsid w:val="25A15843"/>
    <w:multiLevelType w:val="hybridMultilevel"/>
    <w:tmpl w:val="949476A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1802598"/>
    <w:multiLevelType w:val="multilevel"/>
    <w:tmpl w:val="D1985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9972F7"/>
    <w:multiLevelType w:val="hybridMultilevel"/>
    <w:tmpl w:val="902ECBE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3B01D1D"/>
    <w:multiLevelType w:val="multilevel"/>
    <w:tmpl w:val="51CC9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59476D"/>
    <w:multiLevelType w:val="hybridMultilevel"/>
    <w:tmpl w:val="C39CCA8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Aria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Arial"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Arial"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75276B2"/>
    <w:multiLevelType w:val="hybridMultilevel"/>
    <w:tmpl w:val="B14EB1D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2E055ED"/>
    <w:multiLevelType w:val="hybridMultilevel"/>
    <w:tmpl w:val="3A4E4B46"/>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Aria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Arial"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Arial"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5866ED5"/>
    <w:multiLevelType w:val="hybridMultilevel"/>
    <w:tmpl w:val="72CEA8F6"/>
    <w:lvl w:ilvl="0" w:tplc="0409000F">
      <w:start w:val="1"/>
      <w:numFmt w:val="decimal"/>
      <w:lvlText w:val="%1."/>
      <w:lvlJc w:val="left"/>
      <w:pPr>
        <w:tabs>
          <w:tab w:val="num" w:pos="360"/>
        </w:tabs>
        <w:ind w:left="36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4B5E1EA7"/>
    <w:multiLevelType w:val="hybridMultilevel"/>
    <w:tmpl w:val="F4BC7D4E"/>
    <w:lvl w:ilvl="0" w:tplc="B56C7856">
      <w:start w:val="1"/>
      <w:numFmt w:val="decimal"/>
      <w:lvlText w:val="%1."/>
      <w:lvlJc w:val="left"/>
      <w:pPr>
        <w:tabs>
          <w:tab w:val="num" w:pos="1140"/>
        </w:tabs>
        <w:ind w:left="1140" w:hanging="435"/>
      </w:pPr>
      <w:rPr>
        <w:rFonts w:hint="default"/>
      </w:rPr>
    </w:lvl>
    <w:lvl w:ilvl="1" w:tplc="0C090019" w:tentative="1">
      <w:start w:val="1"/>
      <w:numFmt w:val="lowerLetter"/>
      <w:lvlText w:val="%2."/>
      <w:lvlJc w:val="left"/>
      <w:pPr>
        <w:tabs>
          <w:tab w:val="num" w:pos="1785"/>
        </w:tabs>
        <w:ind w:left="1785" w:hanging="360"/>
      </w:pPr>
    </w:lvl>
    <w:lvl w:ilvl="2" w:tplc="0C09001B" w:tentative="1">
      <w:start w:val="1"/>
      <w:numFmt w:val="lowerRoman"/>
      <w:lvlText w:val="%3."/>
      <w:lvlJc w:val="right"/>
      <w:pPr>
        <w:tabs>
          <w:tab w:val="num" w:pos="2505"/>
        </w:tabs>
        <w:ind w:left="2505" w:hanging="180"/>
      </w:pPr>
    </w:lvl>
    <w:lvl w:ilvl="3" w:tplc="0C09000F" w:tentative="1">
      <w:start w:val="1"/>
      <w:numFmt w:val="decimal"/>
      <w:lvlText w:val="%4."/>
      <w:lvlJc w:val="left"/>
      <w:pPr>
        <w:tabs>
          <w:tab w:val="num" w:pos="3225"/>
        </w:tabs>
        <w:ind w:left="3225" w:hanging="360"/>
      </w:pPr>
    </w:lvl>
    <w:lvl w:ilvl="4" w:tplc="0C090019" w:tentative="1">
      <w:start w:val="1"/>
      <w:numFmt w:val="lowerLetter"/>
      <w:lvlText w:val="%5."/>
      <w:lvlJc w:val="left"/>
      <w:pPr>
        <w:tabs>
          <w:tab w:val="num" w:pos="3945"/>
        </w:tabs>
        <w:ind w:left="3945" w:hanging="360"/>
      </w:pPr>
    </w:lvl>
    <w:lvl w:ilvl="5" w:tplc="0C09001B" w:tentative="1">
      <w:start w:val="1"/>
      <w:numFmt w:val="lowerRoman"/>
      <w:lvlText w:val="%6."/>
      <w:lvlJc w:val="right"/>
      <w:pPr>
        <w:tabs>
          <w:tab w:val="num" w:pos="4665"/>
        </w:tabs>
        <w:ind w:left="4665" w:hanging="180"/>
      </w:pPr>
    </w:lvl>
    <w:lvl w:ilvl="6" w:tplc="0C09000F" w:tentative="1">
      <w:start w:val="1"/>
      <w:numFmt w:val="decimal"/>
      <w:lvlText w:val="%7."/>
      <w:lvlJc w:val="left"/>
      <w:pPr>
        <w:tabs>
          <w:tab w:val="num" w:pos="5385"/>
        </w:tabs>
        <w:ind w:left="5385" w:hanging="360"/>
      </w:pPr>
    </w:lvl>
    <w:lvl w:ilvl="7" w:tplc="0C090019" w:tentative="1">
      <w:start w:val="1"/>
      <w:numFmt w:val="lowerLetter"/>
      <w:lvlText w:val="%8."/>
      <w:lvlJc w:val="left"/>
      <w:pPr>
        <w:tabs>
          <w:tab w:val="num" w:pos="6105"/>
        </w:tabs>
        <w:ind w:left="6105" w:hanging="360"/>
      </w:pPr>
    </w:lvl>
    <w:lvl w:ilvl="8" w:tplc="0C09001B" w:tentative="1">
      <w:start w:val="1"/>
      <w:numFmt w:val="lowerRoman"/>
      <w:lvlText w:val="%9."/>
      <w:lvlJc w:val="right"/>
      <w:pPr>
        <w:tabs>
          <w:tab w:val="num" w:pos="6825"/>
        </w:tabs>
        <w:ind w:left="6825" w:hanging="180"/>
      </w:pPr>
    </w:lvl>
  </w:abstractNum>
  <w:abstractNum w:abstractNumId="12" w15:restartNumberingAfterBreak="0">
    <w:nsid w:val="4F941FF6"/>
    <w:multiLevelType w:val="hybridMultilevel"/>
    <w:tmpl w:val="BEAEB7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05C0DB6"/>
    <w:multiLevelType w:val="hybridMultilevel"/>
    <w:tmpl w:val="74EA91C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5434092E"/>
    <w:multiLevelType w:val="hybridMultilevel"/>
    <w:tmpl w:val="9B90735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64152A0"/>
    <w:multiLevelType w:val="hybridMultilevel"/>
    <w:tmpl w:val="1BEEFAB6"/>
    <w:lvl w:ilvl="0" w:tplc="0409000F">
      <w:start w:val="1"/>
      <w:numFmt w:val="decimal"/>
      <w:lvlText w:val="%1."/>
      <w:lvlJc w:val="left"/>
      <w:pPr>
        <w:tabs>
          <w:tab w:val="num" w:pos="861"/>
        </w:tabs>
        <w:ind w:left="861" w:hanging="360"/>
      </w:pPr>
    </w:lvl>
    <w:lvl w:ilvl="1" w:tplc="04090019" w:tentative="1">
      <w:start w:val="1"/>
      <w:numFmt w:val="lowerLetter"/>
      <w:lvlText w:val="%2."/>
      <w:lvlJc w:val="left"/>
      <w:pPr>
        <w:tabs>
          <w:tab w:val="num" w:pos="1581"/>
        </w:tabs>
        <w:ind w:left="1581" w:hanging="360"/>
      </w:pPr>
    </w:lvl>
    <w:lvl w:ilvl="2" w:tplc="0409001B" w:tentative="1">
      <w:start w:val="1"/>
      <w:numFmt w:val="lowerRoman"/>
      <w:lvlText w:val="%3."/>
      <w:lvlJc w:val="right"/>
      <w:pPr>
        <w:tabs>
          <w:tab w:val="num" w:pos="2301"/>
        </w:tabs>
        <w:ind w:left="2301" w:hanging="180"/>
      </w:pPr>
    </w:lvl>
    <w:lvl w:ilvl="3" w:tplc="0409000F" w:tentative="1">
      <w:start w:val="1"/>
      <w:numFmt w:val="decimal"/>
      <w:lvlText w:val="%4."/>
      <w:lvlJc w:val="left"/>
      <w:pPr>
        <w:tabs>
          <w:tab w:val="num" w:pos="3021"/>
        </w:tabs>
        <w:ind w:left="3021" w:hanging="360"/>
      </w:pPr>
    </w:lvl>
    <w:lvl w:ilvl="4" w:tplc="04090019" w:tentative="1">
      <w:start w:val="1"/>
      <w:numFmt w:val="lowerLetter"/>
      <w:lvlText w:val="%5."/>
      <w:lvlJc w:val="left"/>
      <w:pPr>
        <w:tabs>
          <w:tab w:val="num" w:pos="3741"/>
        </w:tabs>
        <w:ind w:left="3741" w:hanging="360"/>
      </w:pPr>
    </w:lvl>
    <w:lvl w:ilvl="5" w:tplc="0409001B" w:tentative="1">
      <w:start w:val="1"/>
      <w:numFmt w:val="lowerRoman"/>
      <w:lvlText w:val="%6."/>
      <w:lvlJc w:val="right"/>
      <w:pPr>
        <w:tabs>
          <w:tab w:val="num" w:pos="4461"/>
        </w:tabs>
        <w:ind w:left="4461" w:hanging="180"/>
      </w:pPr>
    </w:lvl>
    <w:lvl w:ilvl="6" w:tplc="0409000F" w:tentative="1">
      <w:start w:val="1"/>
      <w:numFmt w:val="decimal"/>
      <w:lvlText w:val="%7."/>
      <w:lvlJc w:val="left"/>
      <w:pPr>
        <w:tabs>
          <w:tab w:val="num" w:pos="5181"/>
        </w:tabs>
        <w:ind w:left="5181" w:hanging="360"/>
      </w:pPr>
    </w:lvl>
    <w:lvl w:ilvl="7" w:tplc="04090019" w:tentative="1">
      <w:start w:val="1"/>
      <w:numFmt w:val="lowerLetter"/>
      <w:lvlText w:val="%8."/>
      <w:lvlJc w:val="left"/>
      <w:pPr>
        <w:tabs>
          <w:tab w:val="num" w:pos="5901"/>
        </w:tabs>
        <w:ind w:left="5901" w:hanging="360"/>
      </w:pPr>
    </w:lvl>
    <w:lvl w:ilvl="8" w:tplc="0409001B" w:tentative="1">
      <w:start w:val="1"/>
      <w:numFmt w:val="lowerRoman"/>
      <w:lvlText w:val="%9."/>
      <w:lvlJc w:val="right"/>
      <w:pPr>
        <w:tabs>
          <w:tab w:val="num" w:pos="6621"/>
        </w:tabs>
        <w:ind w:left="6621" w:hanging="180"/>
      </w:pPr>
    </w:lvl>
  </w:abstractNum>
  <w:abstractNum w:abstractNumId="16" w15:restartNumberingAfterBreak="0">
    <w:nsid w:val="5D3D3C85"/>
    <w:multiLevelType w:val="hybridMultilevel"/>
    <w:tmpl w:val="430A4A88"/>
    <w:lvl w:ilvl="0" w:tplc="3A46D9FA">
      <w:start w:val="1"/>
      <w:numFmt w:val="decimal"/>
      <w:lvlText w:val="%1."/>
      <w:lvlJc w:val="left"/>
      <w:pPr>
        <w:tabs>
          <w:tab w:val="num" w:pos="711"/>
        </w:tabs>
        <w:ind w:left="711" w:hanging="570"/>
      </w:pPr>
      <w:rPr>
        <w:rFonts w:hint="default"/>
        <w:color w:val="auto"/>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7" w15:restartNumberingAfterBreak="0">
    <w:nsid w:val="60281CBD"/>
    <w:multiLevelType w:val="hybridMultilevel"/>
    <w:tmpl w:val="4FFE3D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1332656"/>
    <w:multiLevelType w:val="hybridMultilevel"/>
    <w:tmpl w:val="2BF6D6FA"/>
    <w:lvl w:ilvl="0" w:tplc="7688D0AA">
      <w:start w:val="4"/>
      <w:numFmt w:val="decimal"/>
      <w:lvlText w:val="%1."/>
      <w:lvlJc w:val="left"/>
      <w:pPr>
        <w:tabs>
          <w:tab w:val="num" w:pos="1071"/>
        </w:tabs>
        <w:ind w:left="1071" w:hanging="360"/>
      </w:pPr>
      <w:rPr>
        <w:rFonts w:hint="default"/>
      </w:rPr>
    </w:lvl>
    <w:lvl w:ilvl="1" w:tplc="04090019" w:tentative="1">
      <w:start w:val="1"/>
      <w:numFmt w:val="lowerLetter"/>
      <w:lvlText w:val="%2."/>
      <w:lvlJc w:val="left"/>
      <w:pPr>
        <w:tabs>
          <w:tab w:val="num" w:pos="1791"/>
        </w:tabs>
        <w:ind w:left="1791" w:hanging="360"/>
      </w:pPr>
    </w:lvl>
    <w:lvl w:ilvl="2" w:tplc="0409001B" w:tentative="1">
      <w:start w:val="1"/>
      <w:numFmt w:val="lowerRoman"/>
      <w:lvlText w:val="%3."/>
      <w:lvlJc w:val="right"/>
      <w:pPr>
        <w:tabs>
          <w:tab w:val="num" w:pos="2511"/>
        </w:tabs>
        <w:ind w:left="2511" w:hanging="180"/>
      </w:pPr>
    </w:lvl>
    <w:lvl w:ilvl="3" w:tplc="0409000F" w:tentative="1">
      <w:start w:val="1"/>
      <w:numFmt w:val="decimal"/>
      <w:lvlText w:val="%4."/>
      <w:lvlJc w:val="left"/>
      <w:pPr>
        <w:tabs>
          <w:tab w:val="num" w:pos="3231"/>
        </w:tabs>
        <w:ind w:left="3231" w:hanging="360"/>
      </w:pPr>
    </w:lvl>
    <w:lvl w:ilvl="4" w:tplc="04090019" w:tentative="1">
      <w:start w:val="1"/>
      <w:numFmt w:val="lowerLetter"/>
      <w:lvlText w:val="%5."/>
      <w:lvlJc w:val="left"/>
      <w:pPr>
        <w:tabs>
          <w:tab w:val="num" w:pos="3951"/>
        </w:tabs>
        <w:ind w:left="3951" w:hanging="360"/>
      </w:pPr>
    </w:lvl>
    <w:lvl w:ilvl="5" w:tplc="0409001B" w:tentative="1">
      <w:start w:val="1"/>
      <w:numFmt w:val="lowerRoman"/>
      <w:lvlText w:val="%6."/>
      <w:lvlJc w:val="right"/>
      <w:pPr>
        <w:tabs>
          <w:tab w:val="num" w:pos="4671"/>
        </w:tabs>
        <w:ind w:left="4671" w:hanging="180"/>
      </w:pPr>
    </w:lvl>
    <w:lvl w:ilvl="6" w:tplc="0409000F" w:tentative="1">
      <w:start w:val="1"/>
      <w:numFmt w:val="decimal"/>
      <w:lvlText w:val="%7."/>
      <w:lvlJc w:val="left"/>
      <w:pPr>
        <w:tabs>
          <w:tab w:val="num" w:pos="5391"/>
        </w:tabs>
        <w:ind w:left="5391" w:hanging="360"/>
      </w:pPr>
    </w:lvl>
    <w:lvl w:ilvl="7" w:tplc="04090019" w:tentative="1">
      <w:start w:val="1"/>
      <w:numFmt w:val="lowerLetter"/>
      <w:lvlText w:val="%8."/>
      <w:lvlJc w:val="left"/>
      <w:pPr>
        <w:tabs>
          <w:tab w:val="num" w:pos="6111"/>
        </w:tabs>
        <w:ind w:left="6111" w:hanging="360"/>
      </w:pPr>
    </w:lvl>
    <w:lvl w:ilvl="8" w:tplc="0409001B" w:tentative="1">
      <w:start w:val="1"/>
      <w:numFmt w:val="lowerRoman"/>
      <w:lvlText w:val="%9."/>
      <w:lvlJc w:val="right"/>
      <w:pPr>
        <w:tabs>
          <w:tab w:val="num" w:pos="6831"/>
        </w:tabs>
        <w:ind w:left="6831" w:hanging="180"/>
      </w:pPr>
    </w:lvl>
  </w:abstractNum>
  <w:abstractNum w:abstractNumId="19" w15:restartNumberingAfterBreak="0">
    <w:nsid w:val="61F0034E"/>
    <w:multiLevelType w:val="hybridMultilevel"/>
    <w:tmpl w:val="9EFA6BF0"/>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0" w15:restartNumberingAfterBreak="0">
    <w:nsid w:val="639E7579"/>
    <w:multiLevelType w:val="hybridMultilevel"/>
    <w:tmpl w:val="E7147B9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68B773FB"/>
    <w:multiLevelType w:val="hybridMultilevel"/>
    <w:tmpl w:val="F6B414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9867495"/>
    <w:multiLevelType w:val="multilevel"/>
    <w:tmpl w:val="86C4B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18166A"/>
    <w:multiLevelType w:val="hybridMultilevel"/>
    <w:tmpl w:val="264223FE"/>
    <w:lvl w:ilvl="0" w:tplc="0409000F">
      <w:start w:val="1"/>
      <w:numFmt w:val="decimal"/>
      <w:lvlText w:val="%1."/>
      <w:lvlJc w:val="left"/>
      <w:pPr>
        <w:tabs>
          <w:tab w:val="num" w:pos="861"/>
        </w:tabs>
        <w:ind w:left="861" w:hanging="360"/>
      </w:pPr>
    </w:lvl>
    <w:lvl w:ilvl="1" w:tplc="04090019" w:tentative="1">
      <w:start w:val="1"/>
      <w:numFmt w:val="lowerLetter"/>
      <w:lvlText w:val="%2."/>
      <w:lvlJc w:val="left"/>
      <w:pPr>
        <w:tabs>
          <w:tab w:val="num" w:pos="1581"/>
        </w:tabs>
        <w:ind w:left="1581" w:hanging="360"/>
      </w:pPr>
    </w:lvl>
    <w:lvl w:ilvl="2" w:tplc="0409001B" w:tentative="1">
      <w:start w:val="1"/>
      <w:numFmt w:val="lowerRoman"/>
      <w:lvlText w:val="%3."/>
      <w:lvlJc w:val="right"/>
      <w:pPr>
        <w:tabs>
          <w:tab w:val="num" w:pos="2301"/>
        </w:tabs>
        <w:ind w:left="2301" w:hanging="180"/>
      </w:pPr>
    </w:lvl>
    <w:lvl w:ilvl="3" w:tplc="0409000F" w:tentative="1">
      <w:start w:val="1"/>
      <w:numFmt w:val="decimal"/>
      <w:lvlText w:val="%4."/>
      <w:lvlJc w:val="left"/>
      <w:pPr>
        <w:tabs>
          <w:tab w:val="num" w:pos="3021"/>
        </w:tabs>
        <w:ind w:left="3021" w:hanging="360"/>
      </w:pPr>
    </w:lvl>
    <w:lvl w:ilvl="4" w:tplc="04090019" w:tentative="1">
      <w:start w:val="1"/>
      <w:numFmt w:val="lowerLetter"/>
      <w:lvlText w:val="%5."/>
      <w:lvlJc w:val="left"/>
      <w:pPr>
        <w:tabs>
          <w:tab w:val="num" w:pos="3741"/>
        </w:tabs>
        <w:ind w:left="3741" w:hanging="360"/>
      </w:pPr>
    </w:lvl>
    <w:lvl w:ilvl="5" w:tplc="0409001B" w:tentative="1">
      <w:start w:val="1"/>
      <w:numFmt w:val="lowerRoman"/>
      <w:lvlText w:val="%6."/>
      <w:lvlJc w:val="right"/>
      <w:pPr>
        <w:tabs>
          <w:tab w:val="num" w:pos="4461"/>
        </w:tabs>
        <w:ind w:left="4461" w:hanging="180"/>
      </w:pPr>
    </w:lvl>
    <w:lvl w:ilvl="6" w:tplc="0409000F" w:tentative="1">
      <w:start w:val="1"/>
      <w:numFmt w:val="decimal"/>
      <w:lvlText w:val="%7."/>
      <w:lvlJc w:val="left"/>
      <w:pPr>
        <w:tabs>
          <w:tab w:val="num" w:pos="5181"/>
        </w:tabs>
        <w:ind w:left="5181" w:hanging="360"/>
      </w:pPr>
    </w:lvl>
    <w:lvl w:ilvl="7" w:tplc="04090019" w:tentative="1">
      <w:start w:val="1"/>
      <w:numFmt w:val="lowerLetter"/>
      <w:lvlText w:val="%8."/>
      <w:lvlJc w:val="left"/>
      <w:pPr>
        <w:tabs>
          <w:tab w:val="num" w:pos="5901"/>
        </w:tabs>
        <w:ind w:left="5901" w:hanging="360"/>
      </w:pPr>
    </w:lvl>
    <w:lvl w:ilvl="8" w:tplc="0409001B" w:tentative="1">
      <w:start w:val="1"/>
      <w:numFmt w:val="lowerRoman"/>
      <w:lvlText w:val="%9."/>
      <w:lvlJc w:val="right"/>
      <w:pPr>
        <w:tabs>
          <w:tab w:val="num" w:pos="6621"/>
        </w:tabs>
        <w:ind w:left="6621" w:hanging="180"/>
      </w:pPr>
    </w:lvl>
  </w:abstractNum>
  <w:abstractNum w:abstractNumId="24" w15:restartNumberingAfterBreak="0">
    <w:nsid w:val="6D2D3497"/>
    <w:multiLevelType w:val="hybridMultilevel"/>
    <w:tmpl w:val="82A8D636"/>
    <w:lvl w:ilvl="0" w:tplc="0C09000F">
      <w:start w:val="1"/>
      <w:numFmt w:val="decimal"/>
      <w:lvlText w:val="%1."/>
      <w:lvlJc w:val="left"/>
      <w:pPr>
        <w:tabs>
          <w:tab w:val="num" w:pos="720"/>
        </w:tabs>
        <w:ind w:left="720" w:hanging="360"/>
      </w:p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5" w15:restartNumberingAfterBreak="0">
    <w:nsid w:val="6D495E67"/>
    <w:multiLevelType w:val="hybridMultilevel"/>
    <w:tmpl w:val="A232FA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AA43478"/>
    <w:multiLevelType w:val="hybridMultilevel"/>
    <w:tmpl w:val="430A4A88"/>
    <w:lvl w:ilvl="0" w:tplc="3A46D9FA">
      <w:start w:val="1"/>
      <w:numFmt w:val="decimal"/>
      <w:lvlText w:val="%1."/>
      <w:lvlJc w:val="left"/>
      <w:pPr>
        <w:tabs>
          <w:tab w:val="num" w:pos="711"/>
        </w:tabs>
        <w:ind w:left="711" w:hanging="570"/>
      </w:pPr>
      <w:rPr>
        <w:rFonts w:hint="default"/>
        <w:color w:val="auto"/>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16cid:durableId="1005060165">
    <w:abstractNumId w:val="19"/>
  </w:num>
  <w:num w:numId="2" w16cid:durableId="1071347993">
    <w:abstractNumId w:val="0"/>
  </w:num>
  <w:num w:numId="3" w16cid:durableId="1083795387">
    <w:abstractNumId w:val="10"/>
  </w:num>
  <w:num w:numId="4" w16cid:durableId="1100376450">
    <w:abstractNumId w:val="25"/>
  </w:num>
  <w:num w:numId="5" w16cid:durableId="1128666752">
    <w:abstractNumId w:val="13"/>
  </w:num>
  <w:num w:numId="6" w16cid:durableId="1141652876">
    <w:abstractNumId w:val="18"/>
  </w:num>
  <w:num w:numId="7" w16cid:durableId="1172262012">
    <w:abstractNumId w:val="3"/>
  </w:num>
  <w:num w:numId="8" w16cid:durableId="1258127131">
    <w:abstractNumId w:val="11"/>
  </w:num>
  <w:num w:numId="9" w16cid:durableId="1315570949">
    <w:abstractNumId w:val="16"/>
  </w:num>
  <w:num w:numId="10" w16cid:durableId="1652249220">
    <w:abstractNumId w:val="17"/>
  </w:num>
  <w:num w:numId="11" w16cid:durableId="1757358357">
    <w:abstractNumId w:val="8"/>
  </w:num>
  <w:num w:numId="12" w16cid:durableId="1784304111">
    <w:abstractNumId w:val="1"/>
  </w:num>
  <w:num w:numId="13" w16cid:durableId="1793934536">
    <w:abstractNumId w:val="23"/>
  </w:num>
  <w:num w:numId="14" w16cid:durableId="1885368294">
    <w:abstractNumId w:val="6"/>
  </w:num>
  <w:num w:numId="15" w16cid:durableId="1929656879">
    <w:abstractNumId w:val="26"/>
  </w:num>
  <w:num w:numId="16" w16cid:durableId="2015766526">
    <w:abstractNumId w:val="22"/>
  </w:num>
  <w:num w:numId="17" w16cid:durableId="2088644781">
    <w:abstractNumId w:val="7"/>
  </w:num>
  <w:num w:numId="18" w16cid:durableId="2101441415">
    <w:abstractNumId w:val="2"/>
  </w:num>
  <w:num w:numId="19" w16cid:durableId="2117864282">
    <w:abstractNumId w:val="21"/>
  </w:num>
  <w:num w:numId="20" w16cid:durableId="253588718">
    <w:abstractNumId w:val="5"/>
  </w:num>
  <w:num w:numId="21" w16cid:durableId="312835112">
    <w:abstractNumId w:val="12"/>
  </w:num>
  <w:num w:numId="22" w16cid:durableId="34625175">
    <w:abstractNumId w:val="14"/>
  </w:num>
  <w:num w:numId="23" w16cid:durableId="562761301">
    <w:abstractNumId w:val="9"/>
  </w:num>
  <w:num w:numId="24" w16cid:durableId="626204985">
    <w:abstractNumId w:val="15"/>
  </w:num>
  <w:num w:numId="25" w16cid:durableId="762577593">
    <w:abstractNumId w:val="4"/>
  </w:num>
  <w:num w:numId="26" w16cid:durableId="937100001">
    <w:abstractNumId w:val="24"/>
  </w:num>
  <w:num w:numId="27" w16cid:durableId="96654296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B4B"/>
    <w:rsid w:val="00007E9C"/>
    <w:rsid w:val="000102F5"/>
    <w:rsid w:val="00011A9B"/>
    <w:rsid w:val="00013126"/>
    <w:rsid w:val="0001468E"/>
    <w:rsid w:val="00021F12"/>
    <w:rsid w:val="000266CC"/>
    <w:rsid w:val="0003083A"/>
    <w:rsid w:val="0003403C"/>
    <w:rsid w:val="00034CAA"/>
    <w:rsid w:val="00041CA0"/>
    <w:rsid w:val="00050CBB"/>
    <w:rsid w:val="000518B8"/>
    <w:rsid w:val="00051B2D"/>
    <w:rsid w:val="000551AD"/>
    <w:rsid w:val="00066729"/>
    <w:rsid w:val="000752FE"/>
    <w:rsid w:val="00076ACB"/>
    <w:rsid w:val="00081546"/>
    <w:rsid w:val="00084C1C"/>
    <w:rsid w:val="000863B1"/>
    <w:rsid w:val="00087A4D"/>
    <w:rsid w:val="00093A6E"/>
    <w:rsid w:val="00096B9C"/>
    <w:rsid w:val="00097BFE"/>
    <w:rsid w:val="000A1B34"/>
    <w:rsid w:val="000A2BDC"/>
    <w:rsid w:val="000B138D"/>
    <w:rsid w:val="000B5B4B"/>
    <w:rsid w:val="000B69ED"/>
    <w:rsid w:val="000C0191"/>
    <w:rsid w:val="000C01C4"/>
    <w:rsid w:val="000C289F"/>
    <w:rsid w:val="000D1769"/>
    <w:rsid w:val="000D68FB"/>
    <w:rsid w:val="000E06F1"/>
    <w:rsid w:val="000E179C"/>
    <w:rsid w:val="000E2147"/>
    <w:rsid w:val="000E3A42"/>
    <w:rsid w:val="000E455E"/>
    <w:rsid w:val="000E4B11"/>
    <w:rsid w:val="000E6708"/>
    <w:rsid w:val="000E7C06"/>
    <w:rsid w:val="000F6F11"/>
    <w:rsid w:val="00100C3D"/>
    <w:rsid w:val="00103D52"/>
    <w:rsid w:val="0010618E"/>
    <w:rsid w:val="001101BA"/>
    <w:rsid w:val="00110970"/>
    <w:rsid w:val="00122A2E"/>
    <w:rsid w:val="00126209"/>
    <w:rsid w:val="00126EB7"/>
    <w:rsid w:val="0013373A"/>
    <w:rsid w:val="00140B3D"/>
    <w:rsid w:val="00142D5F"/>
    <w:rsid w:val="00142E60"/>
    <w:rsid w:val="00151ABC"/>
    <w:rsid w:val="001548FA"/>
    <w:rsid w:val="00166870"/>
    <w:rsid w:val="00170331"/>
    <w:rsid w:val="00171E97"/>
    <w:rsid w:val="00174727"/>
    <w:rsid w:val="00182E1D"/>
    <w:rsid w:val="00186362"/>
    <w:rsid w:val="00192B0A"/>
    <w:rsid w:val="00195A48"/>
    <w:rsid w:val="001A00CA"/>
    <w:rsid w:val="001A1F10"/>
    <w:rsid w:val="001A422F"/>
    <w:rsid w:val="001A67AD"/>
    <w:rsid w:val="001A7071"/>
    <w:rsid w:val="001B3F59"/>
    <w:rsid w:val="001C7776"/>
    <w:rsid w:val="001D05DE"/>
    <w:rsid w:val="001D19CC"/>
    <w:rsid w:val="001E1AFE"/>
    <w:rsid w:val="001E31A0"/>
    <w:rsid w:val="001E3D3D"/>
    <w:rsid w:val="001F7F4B"/>
    <w:rsid w:val="00205BD5"/>
    <w:rsid w:val="002102AE"/>
    <w:rsid w:val="00211445"/>
    <w:rsid w:val="00211C77"/>
    <w:rsid w:val="002158C2"/>
    <w:rsid w:val="00220558"/>
    <w:rsid w:val="00234896"/>
    <w:rsid w:val="002353D1"/>
    <w:rsid w:val="00237A06"/>
    <w:rsid w:val="002452AE"/>
    <w:rsid w:val="00254996"/>
    <w:rsid w:val="00257388"/>
    <w:rsid w:val="00265C56"/>
    <w:rsid w:val="00270A2B"/>
    <w:rsid w:val="00271C49"/>
    <w:rsid w:val="00272B24"/>
    <w:rsid w:val="002738EF"/>
    <w:rsid w:val="0027543F"/>
    <w:rsid w:val="00282145"/>
    <w:rsid w:val="00282388"/>
    <w:rsid w:val="002830F7"/>
    <w:rsid w:val="00283284"/>
    <w:rsid w:val="00286F46"/>
    <w:rsid w:val="0029131C"/>
    <w:rsid w:val="002953B1"/>
    <w:rsid w:val="002A0A9F"/>
    <w:rsid w:val="002A32D6"/>
    <w:rsid w:val="002A3D13"/>
    <w:rsid w:val="002A5BB8"/>
    <w:rsid w:val="002B213A"/>
    <w:rsid w:val="002B3434"/>
    <w:rsid w:val="002B3774"/>
    <w:rsid w:val="002B4A6D"/>
    <w:rsid w:val="002B59E9"/>
    <w:rsid w:val="002B5C02"/>
    <w:rsid w:val="002D40DE"/>
    <w:rsid w:val="002D5389"/>
    <w:rsid w:val="002D657C"/>
    <w:rsid w:val="002E0FC3"/>
    <w:rsid w:val="002F5489"/>
    <w:rsid w:val="002F77F2"/>
    <w:rsid w:val="00302358"/>
    <w:rsid w:val="0030254B"/>
    <w:rsid w:val="003026F7"/>
    <w:rsid w:val="00304B83"/>
    <w:rsid w:val="00310287"/>
    <w:rsid w:val="003126F4"/>
    <w:rsid w:val="003219C3"/>
    <w:rsid w:val="00322070"/>
    <w:rsid w:val="00323B61"/>
    <w:rsid w:val="00326A39"/>
    <w:rsid w:val="00326D0E"/>
    <w:rsid w:val="0033553C"/>
    <w:rsid w:val="003357EA"/>
    <w:rsid w:val="00343375"/>
    <w:rsid w:val="00343C26"/>
    <w:rsid w:val="00344D57"/>
    <w:rsid w:val="00370FEB"/>
    <w:rsid w:val="003711A5"/>
    <w:rsid w:val="00376C2B"/>
    <w:rsid w:val="00385F22"/>
    <w:rsid w:val="00391379"/>
    <w:rsid w:val="00393500"/>
    <w:rsid w:val="003949D1"/>
    <w:rsid w:val="003A2603"/>
    <w:rsid w:val="003A64C8"/>
    <w:rsid w:val="003B46DC"/>
    <w:rsid w:val="003D0C52"/>
    <w:rsid w:val="003E6DEE"/>
    <w:rsid w:val="003E7793"/>
    <w:rsid w:val="003E7FF9"/>
    <w:rsid w:val="003F1E8C"/>
    <w:rsid w:val="003F420F"/>
    <w:rsid w:val="00412450"/>
    <w:rsid w:val="00412BE5"/>
    <w:rsid w:val="004204F0"/>
    <w:rsid w:val="0042086D"/>
    <w:rsid w:val="00432928"/>
    <w:rsid w:val="004330E0"/>
    <w:rsid w:val="00433C4B"/>
    <w:rsid w:val="00433FEB"/>
    <w:rsid w:val="00434536"/>
    <w:rsid w:val="00440665"/>
    <w:rsid w:val="0044318C"/>
    <w:rsid w:val="00443E7D"/>
    <w:rsid w:val="0044499B"/>
    <w:rsid w:val="00445CE3"/>
    <w:rsid w:val="00451DA9"/>
    <w:rsid w:val="00453D46"/>
    <w:rsid w:val="004576D8"/>
    <w:rsid w:val="00487FE1"/>
    <w:rsid w:val="00490DC9"/>
    <w:rsid w:val="004A0E33"/>
    <w:rsid w:val="004A1612"/>
    <w:rsid w:val="004A61D2"/>
    <w:rsid w:val="004A7BE4"/>
    <w:rsid w:val="004B35C7"/>
    <w:rsid w:val="004B61CB"/>
    <w:rsid w:val="004B6572"/>
    <w:rsid w:val="004B65BB"/>
    <w:rsid w:val="004C0B23"/>
    <w:rsid w:val="004C418F"/>
    <w:rsid w:val="004C5994"/>
    <w:rsid w:val="004D3426"/>
    <w:rsid w:val="004D5535"/>
    <w:rsid w:val="004E6D72"/>
    <w:rsid w:val="004F1906"/>
    <w:rsid w:val="004F292A"/>
    <w:rsid w:val="004F6085"/>
    <w:rsid w:val="004F7322"/>
    <w:rsid w:val="0050466B"/>
    <w:rsid w:val="005056BB"/>
    <w:rsid w:val="005062E1"/>
    <w:rsid w:val="00507A02"/>
    <w:rsid w:val="00511DC6"/>
    <w:rsid w:val="0051563C"/>
    <w:rsid w:val="00515E0A"/>
    <w:rsid w:val="00515F66"/>
    <w:rsid w:val="00521301"/>
    <w:rsid w:val="00522A89"/>
    <w:rsid w:val="0054079F"/>
    <w:rsid w:val="005537B8"/>
    <w:rsid w:val="00554768"/>
    <w:rsid w:val="00555D9A"/>
    <w:rsid w:val="00556817"/>
    <w:rsid w:val="00560E00"/>
    <w:rsid w:val="00564AA9"/>
    <w:rsid w:val="00566BE5"/>
    <w:rsid w:val="00567981"/>
    <w:rsid w:val="00574D20"/>
    <w:rsid w:val="005751F3"/>
    <w:rsid w:val="0058105C"/>
    <w:rsid w:val="00586E81"/>
    <w:rsid w:val="00593073"/>
    <w:rsid w:val="00593BF0"/>
    <w:rsid w:val="005957B0"/>
    <w:rsid w:val="005A3C53"/>
    <w:rsid w:val="005B1BB6"/>
    <w:rsid w:val="005B507A"/>
    <w:rsid w:val="005B6CC5"/>
    <w:rsid w:val="005C6E02"/>
    <w:rsid w:val="005C721A"/>
    <w:rsid w:val="005D3B4C"/>
    <w:rsid w:val="005D4E27"/>
    <w:rsid w:val="005E1BF4"/>
    <w:rsid w:val="005E2B3B"/>
    <w:rsid w:val="005E54A9"/>
    <w:rsid w:val="005E6DC6"/>
    <w:rsid w:val="005E747F"/>
    <w:rsid w:val="005F4221"/>
    <w:rsid w:val="00602203"/>
    <w:rsid w:val="00603B57"/>
    <w:rsid w:val="006126A2"/>
    <w:rsid w:val="00617DB8"/>
    <w:rsid w:val="006205F8"/>
    <w:rsid w:val="00623BE0"/>
    <w:rsid w:val="00624882"/>
    <w:rsid w:val="00626321"/>
    <w:rsid w:val="00636902"/>
    <w:rsid w:val="00636F9E"/>
    <w:rsid w:val="00636FFC"/>
    <w:rsid w:val="0064152A"/>
    <w:rsid w:val="00643F2C"/>
    <w:rsid w:val="0065157C"/>
    <w:rsid w:val="006527FA"/>
    <w:rsid w:val="00653FEA"/>
    <w:rsid w:val="0066053F"/>
    <w:rsid w:val="00661B05"/>
    <w:rsid w:val="00663BCD"/>
    <w:rsid w:val="006646CE"/>
    <w:rsid w:val="00665FB2"/>
    <w:rsid w:val="00667AF5"/>
    <w:rsid w:val="006726FA"/>
    <w:rsid w:val="006744D7"/>
    <w:rsid w:val="00675A5C"/>
    <w:rsid w:val="00676B84"/>
    <w:rsid w:val="0068289B"/>
    <w:rsid w:val="0068743E"/>
    <w:rsid w:val="006929A5"/>
    <w:rsid w:val="006A2E45"/>
    <w:rsid w:val="006A6BD0"/>
    <w:rsid w:val="006B0C5E"/>
    <w:rsid w:val="006C0678"/>
    <w:rsid w:val="006C3ECD"/>
    <w:rsid w:val="006C53C5"/>
    <w:rsid w:val="006D2638"/>
    <w:rsid w:val="006D35FE"/>
    <w:rsid w:val="006D52E9"/>
    <w:rsid w:val="006D5926"/>
    <w:rsid w:val="006D5AFE"/>
    <w:rsid w:val="006E2C66"/>
    <w:rsid w:val="006E5500"/>
    <w:rsid w:val="006E6C54"/>
    <w:rsid w:val="006E7F5D"/>
    <w:rsid w:val="006F0529"/>
    <w:rsid w:val="00703E07"/>
    <w:rsid w:val="007046FC"/>
    <w:rsid w:val="007206D6"/>
    <w:rsid w:val="00721BF2"/>
    <w:rsid w:val="00730175"/>
    <w:rsid w:val="007334EF"/>
    <w:rsid w:val="007350F3"/>
    <w:rsid w:val="00735602"/>
    <w:rsid w:val="00735C47"/>
    <w:rsid w:val="00746F27"/>
    <w:rsid w:val="00750483"/>
    <w:rsid w:val="00763630"/>
    <w:rsid w:val="007651AE"/>
    <w:rsid w:val="00767E19"/>
    <w:rsid w:val="00771EEC"/>
    <w:rsid w:val="0077533B"/>
    <w:rsid w:val="00776FF1"/>
    <w:rsid w:val="00783FC0"/>
    <w:rsid w:val="00784DA7"/>
    <w:rsid w:val="007863CF"/>
    <w:rsid w:val="00790177"/>
    <w:rsid w:val="007A6627"/>
    <w:rsid w:val="007B000F"/>
    <w:rsid w:val="007B0C44"/>
    <w:rsid w:val="007B1C53"/>
    <w:rsid w:val="007B5260"/>
    <w:rsid w:val="007C2E44"/>
    <w:rsid w:val="007C2E87"/>
    <w:rsid w:val="007C552C"/>
    <w:rsid w:val="007D21E7"/>
    <w:rsid w:val="007D4916"/>
    <w:rsid w:val="007D557B"/>
    <w:rsid w:val="007D5D96"/>
    <w:rsid w:val="007D7B39"/>
    <w:rsid w:val="007E3348"/>
    <w:rsid w:val="007E4694"/>
    <w:rsid w:val="007F562F"/>
    <w:rsid w:val="008105D5"/>
    <w:rsid w:val="008120D4"/>
    <w:rsid w:val="00812236"/>
    <w:rsid w:val="00813468"/>
    <w:rsid w:val="00815A52"/>
    <w:rsid w:val="0081701E"/>
    <w:rsid w:val="0083127B"/>
    <w:rsid w:val="0083220E"/>
    <w:rsid w:val="00834859"/>
    <w:rsid w:val="00840EFE"/>
    <w:rsid w:val="008410C5"/>
    <w:rsid w:val="0085109F"/>
    <w:rsid w:val="008513AF"/>
    <w:rsid w:val="00851C97"/>
    <w:rsid w:val="008549C7"/>
    <w:rsid w:val="00863616"/>
    <w:rsid w:val="00864760"/>
    <w:rsid w:val="00864A49"/>
    <w:rsid w:val="008759C1"/>
    <w:rsid w:val="00876B8D"/>
    <w:rsid w:val="00882FA9"/>
    <w:rsid w:val="00884F0C"/>
    <w:rsid w:val="00890F3E"/>
    <w:rsid w:val="008931BF"/>
    <w:rsid w:val="00894C0F"/>
    <w:rsid w:val="008A3058"/>
    <w:rsid w:val="008A42EF"/>
    <w:rsid w:val="008A4DB5"/>
    <w:rsid w:val="008A6D92"/>
    <w:rsid w:val="008B0F30"/>
    <w:rsid w:val="008B4E2A"/>
    <w:rsid w:val="008B6696"/>
    <w:rsid w:val="008B6CBD"/>
    <w:rsid w:val="008C1666"/>
    <w:rsid w:val="008C1A95"/>
    <w:rsid w:val="008C1BC5"/>
    <w:rsid w:val="008E188A"/>
    <w:rsid w:val="008E54AB"/>
    <w:rsid w:val="008F3531"/>
    <w:rsid w:val="008F59CD"/>
    <w:rsid w:val="008F65DD"/>
    <w:rsid w:val="00903FBB"/>
    <w:rsid w:val="009050F9"/>
    <w:rsid w:val="00910404"/>
    <w:rsid w:val="00910E94"/>
    <w:rsid w:val="0092032A"/>
    <w:rsid w:val="009344DE"/>
    <w:rsid w:val="00935539"/>
    <w:rsid w:val="00942A2D"/>
    <w:rsid w:val="00955C03"/>
    <w:rsid w:val="00962696"/>
    <w:rsid w:val="00962988"/>
    <w:rsid w:val="00963022"/>
    <w:rsid w:val="00963DCA"/>
    <w:rsid w:val="00974494"/>
    <w:rsid w:val="00977E80"/>
    <w:rsid w:val="00981283"/>
    <w:rsid w:val="00985ADA"/>
    <w:rsid w:val="009A1928"/>
    <w:rsid w:val="009B20C7"/>
    <w:rsid w:val="009B6DD0"/>
    <w:rsid w:val="009C08AD"/>
    <w:rsid w:val="009C39C3"/>
    <w:rsid w:val="009C6027"/>
    <w:rsid w:val="009D6503"/>
    <w:rsid w:val="009D6B3A"/>
    <w:rsid w:val="009D7A2C"/>
    <w:rsid w:val="009D7A7A"/>
    <w:rsid w:val="009E18DF"/>
    <w:rsid w:val="009E64CB"/>
    <w:rsid w:val="009E7ECE"/>
    <w:rsid w:val="009F19A3"/>
    <w:rsid w:val="009F23DD"/>
    <w:rsid w:val="009F61AB"/>
    <w:rsid w:val="009F6E1C"/>
    <w:rsid w:val="009F7E18"/>
    <w:rsid w:val="00A00AE9"/>
    <w:rsid w:val="00A05C6A"/>
    <w:rsid w:val="00A06E4A"/>
    <w:rsid w:val="00A111A0"/>
    <w:rsid w:val="00A1327F"/>
    <w:rsid w:val="00A234C0"/>
    <w:rsid w:val="00A236BC"/>
    <w:rsid w:val="00A2485B"/>
    <w:rsid w:val="00A2727D"/>
    <w:rsid w:val="00A466E6"/>
    <w:rsid w:val="00A543C9"/>
    <w:rsid w:val="00A57C04"/>
    <w:rsid w:val="00A609E4"/>
    <w:rsid w:val="00A6291E"/>
    <w:rsid w:val="00A65B35"/>
    <w:rsid w:val="00A66447"/>
    <w:rsid w:val="00A70174"/>
    <w:rsid w:val="00A769D2"/>
    <w:rsid w:val="00A81B1F"/>
    <w:rsid w:val="00A82E17"/>
    <w:rsid w:val="00A90808"/>
    <w:rsid w:val="00A95528"/>
    <w:rsid w:val="00A958EA"/>
    <w:rsid w:val="00AA1795"/>
    <w:rsid w:val="00AA44B4"/>
    <w:rsid w:val="00AA5703"/>
    <w:rsid w:val="00AA5A10"/>
    <w:rsid w:val="00AA673E"/>
    <w:rsid w:val="00AB1E69"/>
    <w:rsid w:val="00AB4D03"/>
    <w:rsid w:val="00AC009C"/>
    <w:rsid w:val="00AC362C"/>
    <w:rsid w:val="00AC4560"/>
    <w:rsid w:val="00AD61EF"/>
    <w:rsid w:val="00AE0D5E"/>
    <w:rsid w:val="00AF1E5F"/>
    <w:rsid w:val="00B011C4"/>
    <w:rsid w:val="00B01851"/>
    <w:rsid w:val="00B03D32"/>
    <w:rsid w:val="00B06E54"/>
    <w:rsid w:val="00B07BDC"/>
    <w:rsid w:val="00B1059E"/>
    <w:rsid w:val="00B14DFE"/>
    <w:rsid w:val="00B2208A"/>
    <w:rsid w:val="00B25668"/>
    <w:rsid w:val="00B26DD1"/>
    <w:rsid w:val="00B321BE"/>
    <w:rsid w:val="00B3732C"/>
    <w:rsid w:val="00B37D8A"/>
    <w:rsid w:val="00B40E9B"/>
    <w:rsid w:val="00B4495B"/>
    <w:rsid w:val="00B4746F"/>
    <w:rsid w:val="00B52E19"/>
    <w:rsid w:val="00B5414B"/>
    <w:rsid w:val="00B573C1"/>
    <w:rsid w:val="00B60F21"/>
    <w:rsid w:val="00B6202B"/>
    <w:rsid w:val="00B6392B"/>
    <w:rsid w:val="00B75E21"/>
    <w:rsid w:val="00B769CD"/>
    <w:rsid w:val="00B7772A"/>
    <w:rsid w:val="00B85D59"/>
    <w:rsid w:val="00B90CC4"/>
    <w:rsid w:val="00B92343"/>
    <w:rsid w:val="00B92A80"/>
    <w:rsid w:val="00BA17C3"/>
    <w:rsid w:val="00BB097B"/>
    <w:rsid w:val="00BC059F"/>
    <w:rsid w:val="00BC5A09"/>
    <w:rsid w:val="00BC7E15"/>
    <w:rsid w:val="00BD12A8"/>
    <w:rsid w:val="00BD33DF"/>
    <w:rsid w:val="00BD6B54"/>
    <w:rsid w:val="00BE0B0F"/>
    <w:rsid w:val="00BE6F53"/>
    <w:rsid w:val="00BF0C39"/>
    <w:rsid w:val="00BF22EC"/>
    <w:rsid w:val="00BF5F30"/>
    <w:rsid w:val="00BF6558"/>
    <w:rsid w:val="00C01F00"/>
    <w:rsid w:val="00C07418"/>
    <w:rsid w:val="00C11964"/>
    <w:rsid w:val="00C11E23"/>
    <w:rsid w:val="00C334D6"/>
    <w:rsid w:val="00C33EC5"/>
    <w:rsid w:val="00C33FE3"/>
    <w:rsid w:val="00C345C9"/>
    <w:rsid w:val="00C36EC4"/>
    <w:rsid w:val="00C431F9"/>
    <w:rsid w:val="00C47436"/>
    <w:rsid w:val="00C51856"/>
    <w:rsid w:val="00C551C7"/>
    <w:rsid w:val="00C551D7"/>
    <w:rsid w:val="00C57A0F"/>
    <w:rsid w:val="00C601F0"/>
    <w:rsid w:val="00C60890"/>
    <w:rsid w:val="00C61C48"/>
    <w:rsid w:val="00C626DE"/>
    <w:rsid w:val="00C63892"/>
    <w:rsid w:val="00C63BC8"/>
    <w:rsid w:val="00C645E9"/>
    <w:rsid w:val="00C764F0"/>
    <w:rsid w:val="00C8122A"/>
    <w:rsid w:val="00C83FDB"/>
    <w:rsid w:val="00C845CF"/>
    <w:rsid w:val="00C8676C"/>
    <w:rsid w:val="00C91E87"/>
    <w:rsid w:val="00C95F3F"/>
    <w:rsid w:val="00CA647F"/>
    <w:rsid w:val="00CB07AE"/>
    <w:rsid w:val="00CB368D"/>
    <w:rsid w:val="00CB39EB"/>
    <w:rsid w:val="00CB49C1"/>
    <w:rsid w:val="00CB7FDE"/>
    <w:rsid w:val="00CC0DB5"/>
    <w:rsid w:val="00CC3A6D"/>
    <w:rsid w:val="00CD16D9"/>
    <w:rsid w:val="00CD32CC"/>
    <w:rsid w:val="00CD4540"/>
    <w:rsid w:val="00CD7CFD"/>
    <w:rsid w:val="00CE0B44"/>
    <w:rsid w:val="00CE2D62"/>
    <w:rsid w:val="00CE37D7"/>
    <w:rsid w:val="00CE4B8B"/>
    <w:rsid w:val="00D01F4B"/>
    <w:rsid w:val="00D04A51"/>
    <w:rsid w:val="00D1107A"/>
    <w:rsid w:val="00D16B81"/>
    <w:rsid w:val="00D2077F"/>
    <w:rsid w:val="00D2599E"/>
    <w:rsid w:val="00D26AA2"/>
    <w:rsid w:val="00D26CC7"/>
    <w:rsid w:val="00D3088B"/>
    <w:rsid w:val="00D32430"/>
    <w:rsid w:val="00D32DFE"/>
    <w:rsid w:val="00D36529"/>
    <w:rsid w:val="00D366CC"/>
    <w:rsid w:val="00D41B00"/>
    <w:rsid w:val="00D47DAE"/>
    <w:rsid w:val="00D54D58"/>
    <w:rsid w:val="00D55C4A"/>
    <w:rsid w:val="00D57212"/>
    <w:rsid w:val="00D6028D"/>
    <w:rsid w:val="00D651ED"/>
    <w:rsid w:val="00D75DD2"/>
    <w:rsid w:val="00D824B3"/>
    <w:rsid w:val="00D91753"/>
    <w:rsid w:val="00D97E90"/>
    <w:rsid w:val="00DA2B1D"/>
    <w:rsid w:val="00DA7C2F"/>
    <w:rsid w:val="00DB039A"/>
    <w:rsid w:val="00DB551C"/>
    <w:rsid w:val="00DD4F23"/>
    <w:rsid w:val="00DD6947"/>
    <w:rsid w:val="00DD7D1D"/>
    <w:rsid w:val="00DE3AA1"/>
    <w:rsid w:val="00DF7FD1"/>
    <w:rsid w:val="00E0419C"/>
    <w:rsid w:val="00E04AEF"/>
    <w:rsid w:val="00E123C2"/>
    <w:rsid w:val="00E12459"/>
    <w:rsid w:val="00E13454"/>
    <w:rsid w:val="00E14AA4"/>
    <w:rsid w:val="00E167F0"/>
    <w:rsid w:val="00E2261C"/>
    <w:rsid w:val="00E27713"/>
    <w:rsid w:val="00E3295E"/>
    <w:rsid w:val="00E3518A"/>
    <w:rsid w:val="00E40DF9"/>
    <w:rsid w:val="00E41063"/>
    <w:rsid w:val="00E428F0"/>
    <w:rsid w:val="00E44502"/>
    <w:rsid w:val="00E52491"/>
    <w:rsid w:val="00E54B7B"/>
    <w:rsid w:val="00E5501F"/>
    <w:rsid w:val="00E56F66"/>
    <w:rsid w:val="00E57823"/>
    <w:rsid w:val="00E57BC5"/>
    <w:rsid w:val="00E66309"/>
    <w:rsid w:val="00E80720"/>
    <w:rsid w:val="00E84C20"/>
    <w:rsid w:val="00E84D30"/>
    <w:rsid w:val="00E85ED3"/>
    <w:rsid w:val="00E87681"/>
    <w:rsid w:val="00E97001"/>
    <w:rsid w:val="00EA001E"/>
    <w:rsid w:val="00EA1D3F"/>
    <w:rsid w:val="00EA2475"/>
    <w:rsid w:val="00EA4F0E"/>
    <w:rsid w:val="00EB3E23"/>
    <w:rsid w:val="00EB73A3"/>
    <w:rsid w:val="00EC4F7C"/>
    <w:rsid w:val="00ED0FDC"/>
    <w:rsid w:val="00ED5F2D"/>
    <w:rsid w:val="00EE0B9E"/>
    <w:rsid w:val="00EE221C"/>
    <w:rsid w:val="00EE67A3"/>
    <w:rsid w:val="00EF1578"/>
    <w:rsid w:val="00EF293E"/>
    <w:rsid w:val="00EF7AFB"/>
    <w:rsid w:val="00F033B4"/>
    <w:rsid w:val="00F04651"/>
    <w:rsid w:val="00F05E59"/>
    <w:rsid w:val="00F15552"/>
    <w:rsid w:val="00F21DF9"/>
    <w:rsid w:val="00F24BCD"/>
    <w:rsid w:val="00F26762"/>
    <w:rsid w:val="00F269A0"/>
    <w:rsid w:val="00F31CEF"/>
    <w:rsid w:val="00F3306C"/>
    <w:rsid w:val="00F3562A"/>
    <w:rsid w:val="00F40FA8"/>
    <w:rsid w:val="00F47877"/>
    <w:rsid w:val="00F47E6F"/>
    <w:rsid w:val="00F51504"/>
    <w:rsid w:val="00F5207E"/>
    <w:rsid w:val="00F60F04"/>
    <w:rsid w:val="00F61078"/>
    <w:rsid w:val="00F66BF7"/>
    <w:rsid w:val="00F67D8F"/>
    <w:rsid w:val="00F73622"/>
    <w:rsid w:val="00F74182"/>
    <w:rsid w:val="00F7424C"/>
    <w:rsid w:val="00F7447A"/>
    <w:rsid w:val="00F87E37"/>
    <w:rsid w:val="00F90045"/>
    <w:rsid w:val="00F922AB"/>
    <w:rsid w:val="00F944DB"/>
    <w:rsid w:val="00F96345"/>
    <w:rsid w:val="00F96362"/>
    <w:rsid w:val="00FA0927"/>
    <w:rsid w:val="00FA32AC"/>
    <w:rsid w:val="00FA3B24"/>
    <w:rsid w:val="00FA7D95"/>
    <w:rsid w:val="00FB01F4"/>
    <w:rsid w:val="00FB126F"/>
    <w:rsid w:val="00FB2A40"/>
    <w:rsid w:val="00FB43C4"/>
    <w:rsid w:val="00FB4F6F"/>
    <w:rsid w:val="00FD40A5"/>
    <w:rsid w:val="00FE1239"/>
    <w:rsid w:val="00FE4AE9"/>
    <w:rsid w:val="00FE51F1"/>
    <w:rsid w:val="00FF0699"/>
    <w:rsid w:val="00FF6788"/>
    <w:rsid w:val="00FF7760"/>
    <w:rsid w:val="00FF7FF3"/>
    <w:rsid w:val="010B2E87"/>
    <w:rsid w:val="01317BFA"/>
    <w:rsid w:val="0820DCD1"/>
    <w:rsid w:val="099629F3"/>
    <w:rsid w:val="0C264BFD"/>
    <w:rsid w:val="0F1B16C8"/>
    <w:rsid w:val="1433349A"/>
    <w:rsid w:val="16159BBA"/>
    <w:rsid w:val="177F855C"/>
    <w:rsid w:val="1830B22A"/>
    <w:rsid w:val="18ABF034"/>
    <w:rsid w:val="19C387EC"/>
    <w:rsid w:val="1A17F3B7"/>
    <w:rsid w:val="1BCC271F"/>
    <w:rsid w:val="22179254"/>
    <w:rsid w:val="234C9E49"/>
    <w:rsid w:val="2E3438F6"/>
    <w:rsid w:val="2EA1B5AA"/>
    <w:rsid w:val="311EB546"/>
    <w:rsid w:val="34C06A1F"/>
    <w:rsid w:val="365AC4F5"/>
    <w:rsid w:val="395946F7"/>
    <w:rsid w:val="39A3136C"/>
    <w:rsid w:val="3DFE9A46"/>
    <w:rsid w:val="3F24091D"/>
    <w:rsid w:val="3F43FE82"/>
    <w:rsid w:val="44FF286A"/>
    <w:rsid w:val="47CDA228"/>
    <w:rsid w:val="4B5B43AC"/>
    <w:rsid w:val="4CE6192A"/>
    <w:rsid w:val="4DD246D8"/>
    <w:rsid w:val="50ADB01B"/>
    <w:rsid w:val="50D4C3A1"/>
    <w:rsid w:val="54AD99C4"/>
    <w:rsid w:val="54D43294"/>
    <w:rsid w:val="5C5AD8F2"/>
    <w:rsid w:val="6AA780D7"/>
    <w:rsid w:val="6B1ED9E6"/>
    <w:rsid w:val="71532E37"/>
    <w:rsid w:val="737E7CB1"/>
    <w:rsid w:val="75C6B9FD"/>
    <w:rsid w:val="75D4722A"/>
    <w:rsid w:val="78AB48C6"/>
    <w:rsid w:val="7CE1BFBB"/>
    <w:rsid w:val="7E33A42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CF0511"/>
  <w15:chartTrackingRefBased/>
  <w15:docId w15:val="{A3F823C4-6B43-41B9-B168-FBEB25E13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D06384"/>
    <w:rPr>
      <w:sz w:val="24"/>
      <w:szCs w:val="24"/>
      <w:lang w:eastAsia="en-US"/>
    </w:rPr>
  </w:style>
  <w:style w:type="paragraph" w:styleId="Heading2">
    <w:name w:val="heading 2"/>
    <w:basedOn w:val="Normal"/>
    <w:next w:val="Normal"/>
    <w:link w:val="Heading2Char"/>
    <w:uiPriority w:val="9"/>
    <w:unhideWhenUsed/>
    <w:qFormat/>
    <w:rsid w:val="0029131C"/>
    <w:pPr>
      <w:keepNext/>
      <w:keepLines/>
      <w:spacing w:before="40" w:line="259" w:lineRule="auto"/>
      <w:outlineLvl w:val="1"/>
    </w:pPr>
    <w:rPr>
      <w:rFonts w:ascii="Calibri Light" w:eastAsia="Yu Gothic Light" w:hAnsi="Calibri Light"/>
      <w:b/>
      <w:kern w:val="2"/>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02367"/>
    <w:rPr>
      <w:rFonts w:ascii="Tahoma" w:hAnsi="Tahoma" w:cs="Tahoma"/>
      <w:sz w:val="16"/>
      <w:szCs w:val="16"/>
    </w:rPr>
  </w:style>
  <w:style w:type="table" w:styleId="TableGrid">
    <w:name w:val="Table Grid"/>
    <w:basedOn w:val="TableNormal"/>
    <w:uiPriority w:val="39"/>
    <w:rsid w:val="00C679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basedOn w:val="Normal"/>
    <w:rsid w:val="00D06384"/>
    <w:pPr>
      <w:spacing w:after="160" w:line="240" w:lineRule="exact"/>
    </w:pPr>
    <w:rPr>
      <w:rFonts w:ascii="Arial" w:eastAsia="SimSun" w:hAnsi="Arial" w:cs="Arial"/>
      <w:sz w:val="20"/>
      <w:szCs w:val="20"/>
      <w:lang w:val="en-GB"/>
    </w:rPr>
  </w:style>
  <w:style w:type="paragraph" w:customStyle="1" w:styleId="Char">
    <w:name w:val="Char"/>
    <w:basedOn w:val="Normal"/>
    <w:rsid w:val="00B011C4"/>
    <w:pPr>
      <w:spacing w:after="160" w:line="240" w:lineRule="exact"/>
    </w:pPr>
    <w:rPr>
      <w:rFonts w:ascii="Arial" w:eastAsia="SimSun" w:hAnsi="Arial" w:cs="Arial"/>
      <w:sz w:val="20"/>
      <w:szCs w:val="20"/>
      <w:lang w:val="en-GB"/>
    </w:rPr>
  </w:style>
  <w:style w:type="character" w:styleId="CommentReference">
    <w:name w:val="annotation reference"/>
    <w:rsid w:val="00D97E90"/>
    <w:rPr>
      <w:sz w:val="16"/>
      <w:szCs w:val="16"/>
    </w:rPr>
  </w:style>
  <w:style w:type="paragraph" w:styleId="CommentText">
    <w:name w:val="annotation text"/>
    <w:basedOn w:val="Normal"/>
    <w:link w:val="CommentTextChar"/>
    <w:rsid w:val="00D97E90"/>
    <w:rPr>
      <w:sz w:val="20"/>
      <w:szCs w:val="20"/>
    </w:rPr>
  </w:style>
  <w:style w:type="character" w:customStyle="1" w:styleId="CommentTextChar">
    <w:name w:val="Comment Text Char"/>
    <w:link w:val="CommentText"/>
    <w:rsid w:val="00D97E90"/>
    <w:rPr>
      <w:lang w:eastAsia="en-US"/>
    </w:rPr>
  </w:style>
  <w:style w:type="paragraph" w:styleId="CommentSubject">
    <w:name w:val="annotation subject"/>
    <w:basedOn w:val="CommentText"/>
    <w:next w:val="CommentText"/>
    <w:link w:val="CommentSubjectChar"/>
    <w:rsid w:val="00D97E90"/>
    <w:rPr>
      <w:b/>
      <w:bCs/>
    </w:rPr>
  </w:style>
  <w:style w:type="character" w:customStyle="1" w:styleId="CommentSubjectChar">
    <w:name w:val="Comment Subject Char"/>
    <w:link w:val="CommentSubject"/>
    <w:rsid w:val="00D97E90"/>
    <w:rPr>
      <w:b/>
      <w:bCs/>
      <w:lang w:eastAsia="en-US"/>
    </w:rPr>
  </w:style>
  <w:style w:type="paragraph" w:styleId="Header">
    <w:name w:val="header"/>
    <w:basedOn w:val="Normal"/>
    <w:link w:val="HeaderChar"/>
    <w:rsid w:val="00D54D58"/>
    <w:pPr>
      <w:tabs>
        <w:tab w:val="center" w:pos="4513"/>
        <w:tab w:val="right" w:pos="9026"/>
      </w:tabs>
    </w:pPr>
  </w:style>
  <w:style w:type="character" w:customStyle="1" w:styleId="HeaderChar">
    <w:name w:val="Header Char"/>
    <w:link w:val="Header"/>
    <w:rsid w:val="00D54D58"/>
    <w:rPr>
      <w:sz w:val="24"/>
      <w:szCs w:val="24"/>
      <w:lang w:eastAsia="en-US"/>
    </w:rPr>
  </w:style>
  <w:style w:type="paragraph" w:styleId="Footer">
    <w:name w:val="footer"/>
    <w:basedOn w:val="Normal"/>
    <w:link w:val="FooterChar"/>
    <w:uiPriority w:val="99"/>
    <w:rsid w:val="00D54D58"/>
    <w:pPr>
      <w:tabs>
        <w:tab w:val="center" w:pos="4513"/>
        <w:tab w:val="right" w:pos="9026"/>
      </w:tabs>
    </w:pPr>
  </w:style>
  <w:style w:type="character" w:customStyle="1" w:styleId="FooterChar">
    <w:name w:val="Footer Char"/>
    <w:link w:val="Footer"/>
    <w:uiPriority w:val="99"/>
    <w:rsid w:val="00D54D58"/>
    <w:rPr>
      <w:sz w:val="24"/>
      <w:szCs w:val="24"/>
      <w:lang w:eastAsia="en-US"/>
    </w:rPr>
  </w:style>
  <w:style w:type="paragraph" w:styleId="ListParagraph">
    <w:name w:val="List Paragraph"/>
    <w:basedOn w:val="Normal"/>
    <w:uiPriority w:val="34"/>
    <w:qFormat/>
    <w:rsid w:val="00211445"/>
    <w:pPr>
      <w:ind w:left="720"/>
      <w:contextualSpacing/>
    </w:pPr>
  </w:style>
  <w:style w:type="character" w:styleId="Hyperlink">
    <w:name w:val="Hyperlink"/>
    <w:unhideWhenUsed/>
    <w:rsid w:val="0001468E"/>
    <w:rPr>
      <w:color w:val="0000FF"/>
      <w:u w:val="single"/>
    </w:rPr>
  </w:style>
  <w:style w:type="character" w:styleId="UnresolvedMention">
    <w:name w:val="Unresolved Mention"/>
    <w:uiPriority w:val="99"/>
    <w:semiHidden/>
    <w:unhideWhenUsed/>
    <w:rsid w:val="0001468E"/>
    <w:rPr>
      <w:color w:val="605E5C"/>
      <w:shd w:val="clear" w:color="auto" w:fill="E1DFDD"/>
    </w:rPr>
  </w:style>
  <w:style w:type="character" w:customStyle="1" w:styleId="Heading2Char">
    <w:name w:val="Heading 2 Char"/>
    <w:link w:val="Heading2"/>
    <w:uiPriority w:val="9"/>
    <w:rsid w:val="0029131C"/>
    <w:rPr>
      <w:rFonts w:ascii="Calibri Light" w:eastAsia="Yu Gothic Light" w:hAnsi="Calibri Light"/>
      <w:b/>
      <w:kern w:val="2"/>
      <w:sz w:val="26"/>
      <w:szCs w:val="26"/>
      <w:lang w:eastAsia="en-US"/>
    </w:rPr>
  </w:style>
  <w:style w:type="paragraph" w:customStyle="1" w:styleId="paragraph">
    <w:name w:val="paragraph"/>
    <w:basedOn w:val="Normal"/>
    <w:rsid w:val="0029131C"/>
    <w:pPr>
      <w:spacing w:before="100" w:beforeAutospacing="1" w:after="100" w:afterAutospacing="1"/>
    </w:pPr>
    <w:rPr>
      <w:lang w:eastAsia="en-AU"/>
    </w:rPr>
  </w:style>
  <w:style w:type="paragraph" w:styleId="Revision">
    <w:name w:val="Revision"/>
    <w:hidden/>
    <w:uiPriority w:val="99"/>
    <w:semiHidden/>
    <w:rsid w:val="003A2603"/>
    <w:rPr>
      <w:sz w:val="24"/>
      <w:szCs w:val="24"/>
      <w:lang w:eastAsia="en-US"/>
    </w:rPr>
  </w:style>
  <w:style w:type="character" w:styleId="Emphasis">
    <w:name w:val="Emphasis"/>
    <w:basedOn w:val="DefaultParagraphFont"/>
    <w:qFormat/>
    <w:rsid w:val="000E7C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ronwyn.dowdall@nfsa.gov.au"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E9279FBC3DC740819B9C9BD66777D7" ma:contentTypeVersion="18" ma:contentTypeDescription="Create a new document." ma:contentTypeScope="" ma:versionID="3e14745421f59fd0d13b38762d40669a">
  <xsd:schema xmlns:xsd="http://www.w3.org/2001/XMLSchema" xmlns:xs="http://www.w3.org/2001/XMLSchema" xmlns:p="http://schemas.microsoft.com/office/2006/metadata/properties" xmlns:ns2="9758d171-7238-478c-9280-02036142cf17" xmlns:ns3="d012af59-9b07-414b-9e99-d695c00f7938" targetNamespace="http://schemas.microsoft.com/office/2006/metadata/properties" ma:root="true" ma:fieldsID="6eebb47ecd235cb5e3eeac0d24b2e825" ns2:_="" ns3:_="">
    <xsd:import namespace="9758d171-7238-478c-9280-02036142cf17"/>
    <xsd:import namespace="d012af59-9b07-414b-9e99-d695c00f793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58d171-7238-478c-9280-02036142cf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5ec2585-b8cc-40f1-96a8-a66bf6d9e64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12af59-9b07-414b-9e99-d695c00f793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1a6300d-028a-48d4-b746-f899313436b2}" ma:internalName="TaxCatchAll" ma:showField="CatchAllData" ma:web="d012af59-9b07-414b-9e99-d695c00f79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758d171-7238-478c-9280-02036142cf17">
      <Terms xmlns="http://schemas.microsoft.com/office/infopath/2007/PartnerControls"/>
    </lcf76f155ced4ddcb4097134ff3c332f>
    <TaxCatchAll xmlns="d012af59-9b07-414b-9e99-d695c00f793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590ED5-457D-4242-80F1-DA631A07F1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58d171-7238-478c-9280-02036142cf17"/>
    <ds:schemaRef ds:uri="d012af59-9b07-414b-9e99-d695c00f79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7384F8-496C-40EF-9913-6C19A9270E48}">
  <ds:schemaRefs>
    <ds:schemaRef ds:uri="http://schemas.microsoft.com/office/2006/metadata/properties"/>
    <ds:schemaRef ds:uri="http://schemas.microsoft.com/office/infopath/2007/PartnerControls"/>
    <ds:schemaRef ds:uri="9758d171-7238-478c-9280-02036142cf17"/>
    <ds:schemaRef ds:uri="d012af59-9b07-414b-9e99-d695c00f7938"/>
  </ds:schemaRefs>
</ds:datastoreItem>
</file>

<file path=customXml/itemProps3.xml><?xml version="1.0" encoding="utf-8"?>
<ds:datastoreItem xmlns:ds="http://schemas.openxmlformats.org/officeDocument/2006/customXml" ds:itemID="{E07EA826-D9C5-4E22-AF40-FE4E10593E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1715</Words>
  <Characters>9779</Characters>
  <Application>Microsoft Office Word</Application>
  <DocSecurity>0</DocSecurity>
  <Lines>81</Lines>
  <Paragraphs>22</Paragraphs>
  <ScaleCrop>false</ScaleCrop>
  <Company>Australian Film Commission</Company>
  <LinksUpToDate>false</LinksUpToDate>
  <CharactersWithSpaces>11472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Norton</dc:creator>
  <cp:keywords/>
  <cp:lastModifiedBy>Claire Robinson Atkins</cp:lastModifiedBy>
  <cp:revision>2</cp:revision>
  <cp:lastPrinted>2025-10-16T06:09:00Z</cp:lastPrinted>
  <dcterms:created xsi:type="dcterms:W3CDTF">2026-09-04T06:04:00Z</dcterms:created>
  <dcterms:modified xsi:type="dcterms:W3CDTF">2026-09-04T06:04:00Z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699086-8820-45be-8065-0455bfe7fea2_Enabled">
    <vt:lpwstr>true</vt:lpwstr>
  </property>
  <property fmtid="{D5CDD505-2E9C-101B-9397-08002B2CF9AE}" pid="3" name="MSIP_Label_46699086-8820-45be-8065-0455bfe7fea2_SetDate">
    <vt:lpwstr>2025-07-09T05:12:07Z</vt:lpwstr>
  </property>
  <property fmtid="{D5CDD505-2E9C-101B-9397-08002B2CF9AE}" pid="4" name="MSIP_Label_46699086-8820-45be-8065-0455bfe7fea2_Method">
    <vt:lpwstr>Privileged</vt:lpwstr>
  </property>
  <property fmtid="{D5CDD505-2E9C-101B-9397-08002B2CF9AE}" pid="5" name="MSIP_Label_46699086-8820-45be-8065-0455bfe7fea2_Name">
    <vt:lpwstr>OFFICIAL</vt:lpwstr>
  </property>
  <property fmtid="{D5CDD505-2E9C-101B-9397-08002B2CF9AE}" pid="6" name="MSIP_Label_46699086-8820-45be-8065-0455bfe7fea2_SiteId">
    <vt:lpwstr>ba1b61d6-2a79-49cf-8720-914bee62504c</vt:lpwstr>
  </property>
  <property fmtid="{D5CDD505-2E9C-101B-9397-08002B2CF9AE}" pid="7" name="MSIP_Label_46699086-8820-45be-8065-0455bfe7fea2_ActionId">
    <vt:lpwstr>db67626c-8378-4fc7-ad50-0f4b2aad0633</vt:lpwstr>
  </property>
  <property fmtid="{D5CDD505-2E9C-101B-9397-08002B2CF9AE}" pid="8" name="MSIP_Label_46699086-8820-45be-8065-0455bfe7fea2_ContentBits">
    <vt:lpwstr>3</vt:lpwstr>
  </property>
  <property fmtid="{D5CDD505-2E9C-101B-9397-08002B2CF9AE}" pid="9" name="MSIP_Label_46699086-8820-45be-8065-0455bfe7fea2_Tag">
    <vt:lpwstr>10, 0, 1, 1</vt:lpwstr>
  </property>
  <property fmtid="{D5CDD505-2E9C-101B-9397-08002B2CF9AE}" pid="10" name="ContentTypeId">
    <vt:lpwstr>0x0101002BE9279FBC3DC740819B9C9BD66777D7</vt:lpwstr>
  </property>
  <property fmtid="{D5CDD505-2E9C-101B-9397-08002B2CF9AE}" pid="11" name="MediaServiceImageTags">
    <vt:lpwstr/>
  </property>
</Properties>
</file>